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4209F9" w14:textId="77777777" w:rsidR="00FD1FE7" w:rsidRDefault="00FD1FE7">
      <w:pPr>
        <w:pStyle w:val="TitleofTemplate"/>
        <w:rPr>
          <w:rFonts w:ascii="宋体" w:hAnsi="宋体" w:hint="eastAsia"/>
          <w:b w:val="0"/>
          <w:sz w:val="24"/>
          <w:lang w:eastAsia="zh-CN"/>
        </w:rPr>
      </w:pPr>
    </w:p>
    <w:p w14:paraId="72855A63" w14:textId="77777777" w:rsidR="00FD1FE7" w:rsidRDefault="00FD1FE7">
      <w:pPr>
        <w:pStyle w:val="TitleofTemplate"/>
        <w:rPr>
          <w:rFonts w:ascii="宋体" w:hAnsi="宋体" w:hint="eastAsia"/>
          <w:b w:val="0"/>
          <w:sz w:val="24"/>
          <w:lang w:eastAsia="zh-CN"/>
        </w:rPr>
      </w:pPr>
    </w:p>
    <w:p w14:paraId="00E98C5E" w14:textId="77777777" w:rsidR="00FD1FE7" w:rsidRDefault="00FD1FE7">
      <w:pPr>
        <w:pStyle w:val="TitleofTemplate"/>
        <w:rPr>
          <w:rFonts w:ascii="宋体" w:hAnsi="宋体" w:hint="eastAsia"/>
          <w:b w:val="0"/>
          <w:sz w:val="24"/>
          <w:lang w:eastAsia="zh-CN"/>
        </w:rPr>
      </w:pPr>
    </w:p>
    <w:p w14:paraId="1ABAA421" w14:textId="77777777" w:rsidR="00FD1FE7" w:rsidRDefault="00FD1FE7">
      <w:pPr>
        <w:pStyle w:val="TitleofTemplate"/>
        <w:rPr>
          <w:rFonts w:ascii="宋体" w:hAnsi="宋体" w:hint="eastAsia"/>
          <w:b w:val="0"/>
          <w:sz w:val="24"/>
          <w:lang w:eastAsia="zh-CN"/>
        </w:rPr>
      </w:pPr>
    </w:p>
    <w:p w14:paraId="05373F63" w14:textId="77777777" w:rsidR="00FD1FE7" w:rsidRDefault="00FD1FE7">
      <w:pPr>
        <w:pStyle w:val="TitleofTemplate"/>
        <w:rPr>
          <w:rFonts w:ascii="宋体" w:hAnsi="宋体" w:hint="eastAsia"/>
          <w:b w:val="0"/>
          <w:sz w:val="24"/>
          <w:lang w:eastAsia="zh-CN"/>
        </w:rPr>
      </w:pPr>
    </w:p>
    <w:p w14:paraId="33877D30" w14:textId="77777777" w:rsidR="00FD1FE7" w:rsidRDefault="00FD1FE7">
      <w:pPr>
        <w:pStyle w:val="TitleofTemplate"/>
        <w:rPr>
          <w:rFonts w:ascii="宋体" w:hAnsi="宋体" w:hint="eastAsia"/>
          <w:b w:val="0"/>
          <w:sz w:val="24"/>
          <w:lang w:eastAsia="zh-CN"/>
        </w:rPr>
      </w:pPr>
    </w:p>
    <w:p w14:paraId="6FDA6FD1" w14:textId="77777777" w:rsidR="00FD1FE7" w:rsidRDefault="00FD1FE7">
      <w:pPr>
        <w:pStyle w:val="TitleofTemplate"/>
        <w:rPr>
          <w:rFonts w:ascii="宋体" w:hAnsi="宋体" w:hint="eastAsia"/>
          <w:b w:val="0"/>
          <w:sz w:val="24"/>
          <w:lang w:eastAsia="zh-CN"/>
        </w:rPr>
      </w:pPr>
    </w:p>
    <w:p w14:paraId="2A009129" w14:textId="77777777" w:rsidR="00FD1FE7" w:rsidRDefault="00FD1FE7">
      <w:pPr>
        <w:pStyle w:val="TitleofTemplate"/>
        <w:rPr>
          <w:rFonts w:ascii="宋体" w:hAnsi="宋体" w:hint="eastAsia"/>
          <w:b w:val="0"/>
          <w:sz w:val="24"/>
          <w:lang w:eastAsia="zh-CN"/>
        </w:rPr>
      </w:pPr>
    </w:p>
    <w:p w14:paraId="72CDA73C" w14:textId="77777777" w:rsidR="00FD1FE7" w:rsidRDefault="00FD1FE7">
      <w:pPr>
        <w:pStyle w:val="TitleofTemplate"/>
        <w:rPr>
          <w:rFonts w:ascii="宋体" w:hAnsi="宋体" w:hint="eastAsia"/>
          <w:b w:val="0"/>
          <w:sz w:val="24"/>
          <w:lang w:eastAsia="zh-CN"/>
        </w:rPr>
      </w:pPr>
    </w:p>
    <w:p w14:paraId="5695A4BA" w14:textId="77777777" w:rsidR="00FD1FE7" w:rsidRDefault="00FD1FE7">
      <w:pPr>
        <w:pStyle w:val="TitleofTemplate"/>
        <w:rPr>
          <w:rFonts w:ascii="宋体" w:hAnsi="宋体" w:hint="eastAsia"/>
          <w:b w:val="0"/>
          <w:sz w:val="24"/>
          <w:lang w:eastAsia="zh-CN"/>
        </w:rPr>
      </w:pPr>
    </w:p>
    <w:p w14:paraId="45DD5E31" w14:textId="77777777" w:rsidR="00FD1FE7" w:rsidRDefault="00FD1FE7">
      <w:pPr>
        <w:pStyle w:val="TitleofTemplate"/>
        <w:rPr>
          <w:rFonts w:ascii="宋体" w:hAnsi="宋体" w:hint="eastAsia"/>
          <w:b w:val="0"/>
          <w:sz w:val="24"/>
          <w:lang w:eastAsia="zh-CN"/>
        </w:rPr>
      </w:pPr>
    </w:p>
    <w:p w14:paraId="587369D9" w14:textId="77777777" w:rsidR="00FD1FE7" w:rsidRDefault="00FD1FE7">
      <w:pPr>
        <w:pStyle w:val="TitleofTemplate"/>
        <w:rPr>
          <w:rFonts w:ascii="宋体" w:hAnsi="宋体" w:hint="eastAsia"/>
          <w:b w:val="0"/>
          <w:sz w:val="24"/>
          <w:lang w:eastAsia="zh-CN"/>
        </w:rPr>
      </w:pPr>
    </w:p>
    <w:p w14:paraId="5EB080D2" w14:textId="2528F17E" w:rsidR="00FD1FE7" w:rsidRPr="00B454A7" w:rsidRDefault="00B379E4">
      <w:pPr>
        <w:spacing w:line="360" w:lineRule="auto"/>
        <w:ind w:leftChars="-373" w:left="-783" w:rightChars="-361" w:right="-758"/>
        <w:jc w:val="center"/>
        <w:rPr>
          <w:rFonts w:ascii="宋体" w:hAnsi="宋体" w:hint="eastAsia"/>
          <w:sz w:val="52"/>
          <w:szCs w:val="52"/>
        </w:rPr>
      </w:pPr>
      <w:r w:rsidRPr="00B454A7">
        <w:rPr>
          <w:rFonts w:ascii="宋体" w:hAnsi="宋体" w:hint="eastAsia"/>
          <w:sz w:val="52"/>
          <w:szCs w:val="52"/>
        </w:rPr>
        <w:t>流式细胞分析系统</w:t>
      </w:r>
    </w:p>
    <w:p w14:paraId="344AF412" w14:textId="77777777" w:rsidR="00FD1FE7" w:rsidRPr="00B454A7" w:rsidRDefault="00237AD9">
      <w:pPr>
        <w:spacing w:line="360" w:lineRule="auto"/>
        <w:ind w:leftChars="-373" w:left="-783" w:rightChars="-361" w:right="-758"/>
        <w:jc w:val="center"/>
        <w:rPr>
          <w:rFonts w:ascii="宋体" w:hAnsi="宋体" w:hint="eastAsia"/>
          <w:sz w:val="52"/>
          <w:szCs w:val="52"/>
        </w:rPr>
      </w:pPr>
      <w:r w:rsidRPr="00B454A7">
        <w:rPr>
          <w:rFonts w:ascii="宋体" w:hAnsi="宋体" w:hint="eastAsia"/>
          <w:sz w:val="52"/>
          <w:szCs w:val="52"/>
        </w:rPr>
        <w:t>用户需求说明书</w:t>
      </w:r>
    </w:p>
    <w:p w14:paraId="3A823313" w14:textId="77777777" w:rsidR="00FD1FE7" w:rsidRPr="00B454A7" w:rsidRDefault="00237AD9">
      <w:pPr>
        <w:widowControl/>
        <w:jc w:val="left"/>
        <w:rPr>
          <w:rFonts w:ascii="宋体" w:hAnsi="宋体" w:hint="eastAsia"/>
          <w:smallCaps/>
          <w:kern w:val="0"/>
          <w:sz w:val="24"/>
        </w:rPr>
      </w:pPr>
      <w:r w:rsidRPr="00B454A7">
        <w:rPr>
          <w:rFonts w:ascii="宋体" w:hAnsi="宋体"/>
          <w:b/>
          <w:sz w:val="24"/>
        </w:rPr>
        <w:br w:type="page"/>
      </w:r>
    </w:p>
    <w:p w14:paraId="2FEE4641" w14:textId="77777777" w:rsidR="00FD1FE7" w:rsidRPr="00B454A7" w:rsidRDefault="00FD1FE7">
      <w:pPr>
        <w:pStyle w:val="TitleofTemplate"/>
        <w:rPr>
          <w:rFonts w:ascii="宋体" w:hAnsi="宋体" w:hint="eastAsia"/>
          <w:b w:val="0"/>
          <w:sz w:val="24"/>
          <w:lang w:eastAsia="zh-CN"/>
        </w:rPr>
      </w:pPr>
    </w:p>
    <w:p w14:paraId="630A0A19" w14:textId="77777777" w:rsidR="00FD1FE7" w:rsidRPr="00B454A7" w:rsidRDefault="00FD1FE7">
      <w:pPr>
        <w:pStyle w:val="TitleofTemplate"/>
        <w:rPr>
          <w:rFonts w:ascii="宋体" w:hAnsi="宋体" w:hint="eastAsia"/>
          <w:b w:val="0"/>
          <w:sz w:val="24"/>
          <w:lang w:eastAsia="zh-CN"/>
        </w:rPr>
      </w:pPr>
    </w:p>
    <w:p w14:paraId="13323CCC" w14:textId="77777777" w:rsidR="00FD1FE7" w:rsidRPr="00B454A7" w:rsidRDefault="00FD1FE7">
      <w:pPr>
        <w:pStyle w:val="TitleofTemplate"/>
        <w:rPr>
          <w:rFonts w:ascii="宋体" w:hAnsi="宋体" w:hint="eastAsia"/>
          <w:b w:val="0"/>
          <w:sz w:val="24"/>
          <w:lang w:eastAsia="zh-CN"/>
        </w:rPr>
      </w:pPr>
    </w:p>
    <w:p w14:paraId="09531E2D" w14:textId="77777777" w:rsidR="00FD1FE7" w:rsidRPr="00B454A7" w:rsidRDefault="00FD1FE7">
      <w:pPr>
        <w:spacing w:line="360" w:lineRule="auto"/>
        <w:jc w:val="center"/>
        <w:rPr>
          <w:rFonts w:ascii="宋体" w:hAnsi="宋体" w:hint="eastAsia"/>
          <w:szCs w:val="21"/>
        </w:rPr>
      </w:pPr>
      <w:bookmarkStart w:id="0" w:name="OLE_LINK14"/>
      <w:bookmarkStart w:id="1" w:name="OLE_LINK13"/>
    </w:p>
    <w:p w14:paraId="54B96370" w14:textId="77777777" w:rsidR="00FD1FE7" w:rsidRPr="00B454A7" w:rsidRDefault="00FD1FE7">
      <w:pPr>
        <w:spacing w:line="360" w:lineRule="auto"/>
        <w:jc w:val="center"/>
        <w:rPr>
          <w:rFonts w:ascii="宋体" w:hAnsi="宋体" w:hint="eastAsia"/>
          <w:szCs w:val="21"/>
        </w:rPr>
      </w:pPr>
    </w:p>
    <w:p w14:paraId="67289747" w14:textId="77777777" w:rsidR="00FD1FE7" w:rsidRPr="00B454A7" w:rsidRDefault="00FD1FE7">
      <w:pPr>
        <w:spacing w:line="360" w:lineRule="auto"/>
        <w:jc w:val="center"/>
        <w:rPr>
          <w:rFonts w:ascii="宋体" w:hAnsi="宋体" w:hint="eastAsia"/>
          <w:szCs w:val="21"/>
        </w:rPr>
      </w:pPr>
    </w:p>
    <w:p w14:paraId="1B406599" w14:textId="77777777" w:rsidR="00FD1FE7" w:rsidRPr="00B454A7" w:rsidRDefault="00FD1FE7">
      <w:pPr>
        <w:spacing w:line="360" w:lineRule="auto"/>
        <w:jc w:val="center"/>
        <w:rPr>
          <w:rFonts w:ascii="宋体" w:hAnsi="宋体" w:hint="eastAsia"/>
          <w:szCs w:val="21"/>
        </w:rPr>
      </w:pPr>
    </w:p>
    <w:p w14:paraId="10865A27" w14:textId="77777777" w:rsidR="00FD1FE7" w:rsidRPr="00B454A7" w:rsidRDefault="00FD1FE7">
      <w:pPr>
        <w:spacing w:line="360" w:lineRule="auto"/>
        <w:jc w:val="center"/>
        <w:rPr>
          <w:rFonts w:ascii="宋体" w:hAnsi="宋体" w:hint="eastAsia"/>
          <w:szCs w:val="21"/>
        </w:rPr>
      </w:pPr>
    </w:p>
    <w:p w14:paraId="0D3D4D28" w14:textId="77777777" w:rsidR="00FD1FE7" w:rsidRPr="00B454A7" w:rsidRDefault="00FD1FE7">
      <w:pPr>
        <w:spacing w:line="360" w:lineRule="auto"/>
        <w:jc w:val="center"/>
        <w:rPr>
          <w:rFonts w:ascii="宋体" w:hAnsi="宋体" w:hint="eastAsia"/>
          <w:szCs w:val="21"/>
        </w:rPr>
      </w:pPr>
    </w:p>
    <w:p w14:paraId="03C5B9D9" w14:textId="77777777" w:rsidR="00FD1FE7" w:rsidRPr="00B454A7" w:rsidRDefault="00FD1FE7">
      <w:pPr>
        <w:spacing w:line="360" w:lineRule="auto"/>
        <w:jc w:val="center"/>
        <w:rPr>
          <w:rFonts w:ascii="宋体" w:hAnsi="宋体" w:hint="eastAsia"/>
          <w:szCs w:val="21"/>
        </w:rPr>
      </w:pPr>
    </w:p>
    <w:p w14:paraId="537763CB" w14:textId="77777777" w:rsidR="00FD1FE7" w:rsidRPr="00B454A7" w:rsidRDefault="00FD1FE7">
      <w:pPr>
        <w:spacing w:line="360" w:lineRule="auto"/>
        <w:jc w:val="center"/>
        <w:rPr>
          <w:rFonts w:ascii="宋体" w:hAnsi="宋体" w:hint="eastAsia"/>
          <w:szCs w:val="21"/>
        </w:rPr>
      </w:pPr>
    </w:p>
    <w:p w14:paraId="263C31CC" w14:textId="77777777" w:rsidR="00FD1FE7" w:rsidRPr="00B454A7" w:rsidRDefault="00FD1FE7">
      <w:pPr>
        <w:spacing w:line="360" w:lineRule="auto"/>
        <w:jc w:val="center"/>
        <w:rPr>
          <w:rFonts w:ascii="宋体" w:hAnsi="宋体" w:hint="eastAsia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0"/>
        <w:gridCol w:w="5682"/>
      </w:tblGrid>
      <w:tr w:rsidR="00FD1FE7" w:rsidRPr="00B454A7" w14:paraId="6E294C64" w14:textId="77777777">
        <w:tc>
          <w:tcPr>
            <w:tcW w:w="8522" w:type="dxa"/>
            <w:gridSpan w:val="2"/>
          </w:tcPr>
          <w:p w14:paraId="6E4F2AC9" w14:textId="77777777" w:rsidR="00FD1FE7" w:rsidRPr="00B454A7" w:rsidRDefault="00237AD9">
            <w:pPr>
              <w:spacing w:line="46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B454A7">
              <w:rPr>
                <w:rFonts w:ascii="宋体" w:hAnsi="宋体" w:hint="eastAsia"/>
                <w:b/>
                <w:sz w:val="24"/>
              </w:rPr>
              <w:t>审批</w:t>
            </w:r>
          </w:p>
        </w:tc>
      </w:tr>
      <w:tr w:rsidR="00FD1FE7" w:rsidRPr="00B454A7" w14:paraId="10C376C0" w14:textId="77777777">
        <w:tc>
          <w:tcPr>
            <w:tcW w:w="2840" w:type="dxa"/>
          </w:tcPr>
          <w:p w14:paraId="41647D68" w14:textId="77777777" w:rsidR="00FD1FE7" w:rsidRPr="00B454A7" w:rsidRDefault="00237AD9">
            <w:pPr>
              <w:spacing w:line="46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B454A7">
              <w:rPr>
                <w:rFonts w:ascii="宋体" w:hAnsi="宋体" w:hint="eastAsia"/>
                <w:b/>
                <w:sz w:val="24"/>
              </w:rPr>
              <w:t>申请人</w:t>
            </w:r>
          </w:p>
        </w:tc>
        <w:tc>
          <w:tcPr>
            <w:tcW w:w="5682" w:type="dxa"/>
          </w:tcPr>
          <w:p w14:paraId="472BD9F8" w14:textId="77777777" w:rsidR="00FD1FE7" w:rsidRPr="00B454A7" w:rsidRDefault="00FD1FE7">
            <w:pPr>
              <w:spacing w:line="460" w:lineRule="exact"/>
              <w:jc w:val="center"/>
              <w:rPr>
                <w:rFonts w:ascii="宋体" w:hAnsi="宋体" w:hint="eastAsia"/>
                <w:b/>
                <w:sz w:val="24"/>
              </w:rPr>
            </w:pPr>
          </w:p>
          <w:p w14:paraId="7855DB1A" w14:textId="3F20CE6E" w:rsidR="00FD1FE7" w:rsidRPr="00B454A7" w:rsidRDefault="003A49BE">
            <w:pPr>
              <w:spacing w:line="46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proofErr w:type="gramStart"/>
            <w:r w:rsidRPr="00B454A7">
              <w:rPr>
                <w:rFonts w:ascii="宋体" w:hAnsi="宋体" w:hint="eastAsia"/>
                <w:b/>
                <w:sz w:val="24"/>
              </w:rPr>
              <w:t>聂</w:t>
            </w:r>
            <w:proofErr w:type="gramEnd"/>
            <w:r w:rsidRPr="00B454A7">
              <w:rPr>
                <w:rFonts w:ascii="宋体" w:hAnsi="宋体" w:hint="eastAsia"/>
                <w:b/>
                <w:sz w:val="24"/>
              </w:rPr>
              <w:t>晶晶</w:t>
            </w:r>
          </w:p>
        </w:tc>
      </w:tr>
      <w:tr w:rsidR="00FD1FE7" w:rsidRPr="00B454A7" w14:paraId="287932C2" w14:textId="77777777">
        <w:tc>
          <w:tcPr>
            <w:tcW w:w="2840" w:type="dxa"/>
          </w:tcPr>
          <w:p w14:paraId="35AF526E" w14:textId="77777777" w:rsidR="00FD1FE7" w:rsidRPr="00B454A7" w:rsidRDefault="00237AD9">
            <w:pPr>
              <w:spacing w:line="46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B454A7">
              <w:rPr>
                <w:rFonts w:ascii="宋体" w:hAnsi="宋体" w:hint="eastAsia"/>
                <w:b/>
                <w:sz w:val="24"/>
              </w:rPr>
              <w:t>使用部门负责人</w:t>
            </w:r>
          </w:p>
        </w:tc>
        <w:tc>
          <w:tcPr>
            <w:tcW w:w="5682" w:type="dxa"/>
          </w:tcPr>
          <w:p w14:paraId="21FA2605" w14:textId="77777777" w:rsidR="00FD1FE7" w:rsidRPr="00B454A7" w:rsidRDefault="00FD1FE7">
            <w:pPr>
              <w:spacing w:line="460" w:lineRule="exact"/>
              <w:jc w:val="center"/>
              <w:rPr>
                <w:rFonts w:ascii="宋体" w:hAnsi="宋体" w:hint="eastAsia"/>
                <w:b/>
                <w:sz w:val="24"/>
              </w:rPr>
            </w:pPr>
          </w:p>
          <w:p w14:paraId="1491626A" w14:textId="627DCCD7" w:rsidR="00FD1FE7" w:rsidRPr="00B454A7" w:rsidRDefault="003A49BE">
            <w:pPr>
              <w:spacing w:line="46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B454A7">
              <w:rPr>
                <w:rFonts w:ascii="宋体" w:hAnsi="宋体" w:hint="eastAsia"/>
                <w:b/>
                <w:sz w:val="24"/>
              </w:rPr>
              <w:t>吴扬</w:t>
            </w:r>
          </w:p>
        </w:tc>
      </w:tr>
      <w:tr w:rsidR="00FD1FE7" w:rsidRPr="00B454A7" w14:paraId="00520017" w14:textId="77777777">
        <w:tc>
          <w:tcPr>
            <w:tcW w:w="2840" w:type="dxa"/>
          </w:tcPr>
          <w:p w14:paraId="4C9D036F" w14:textId="77777777" w:rsidR="00FD1FE7" w:rsidRPr="00B454A7" w:rsidRDefault="00237AD9">
            <w:pPr>
              <w:spacing w:line="46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B454A7">
              <w:rPr>
                <w:rFonts w:ascii="宋体" w:hAnsi="宋体" w:hint="eastAsia"/>
                <w:b/>
                <w:sz w:val="24"/>
              </w:rPr>
              <w:t>使用部门分管领导</w:t>
            </w:r>
          </w:p>
        </w:tc>
        <w:tc>
          <w:tcPr>
            <w:tcW w:w="5682" w:type="dxa"/>
          </w:tcPr>
          <w:p w14:paraId="3E9993B0" w14:textId="77777777" w:rsidR="00FD1FE7" w:rsidRPr="00B454A7" w:rsidRDefault="00FD1FE7">
            <w:pPr>
              <w:spacing w:line="460" w:lineRule="exact"/>
              <w:jc w:val="center"/>
              <w:rPr>
                <w:rFonts w:ascii="宋体" w:hAnsi="宋体" w:hint="eastAsia"/>
                <w:b/>
                <w:sz w:val="24"/>
              </w:rPr>
            </w:pPr>
          </w:p>
          <w:p w14:paraId="24C3A307" w14:textId="7D5D8920" w:rsidR="00FD1FE7" w:rsidRPr="00B454A7" w:rsidRDefault="003A49BE">
            <w:pPr>
              <w:spacing w:line="46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B454A7">
              <w:rPr>
                <w:rFonts w:ascii="宋体" w:hAnsi="宋体" w:hint="eastAsia"/>
                <w:b/>
                <w:sz w:val="24"/>
              </w:rPr>
              <w:t>吴扬</w:t>
            </w:r>
          </w:p>
        </w:tc>
      </w:tr>
    </w:tbl>
    <w:p w14:paraId="64DA1CD7" w14:textId="77777777" w:rsidR="00FD1FE7" w:rsidRPr="00B454A7" w:rsidRDefault="00FD1FE7">
      <w:pPr>
        <w:spacing w:line="360" w:lineRule="auto"/>
        <w:rPr>
          <w:rFonts w:ascii="宋体" w:hAnsi="宋体" w:hint="eastAsia"/>
          <w:szCs w:val="21"/>
        </w:rPr>
      </w:pPr>
    </w:p>
    <w:p w14:paraId="1E913D93" w14:textId="77777777" w:rsidR="00FD1FE7" w:rsidRPr="00B454A7" w:rsidRDefault="00237AD9">
      <w:pPr>
        <w:widowControl/>
        <w:jc w:val="left"/>
        <w:rPr>
          <w:rFonts w:ascii="宋体" w:hAnsi="宋体" w:hint="eastAsia"/>
          <w:szCs w:val="21"/>
        </w:rPr>
      </w:pPr>
      <w:r w:rsidRPr="00B454A7">
        <w:rPr>
          <w:rFonts w:ascii="宋体" w:hAnsi="宋体"/>
          <w:szCs w:val="21"/>
        </w:rPr>
        <w:br w:type="page"/>
      </w:r>
    </w:p>
    <w:bookmarkEnd w:id="0"/>
    <w:bookmarkEnd w:id="1"/>
    <w:p w14:paraId="44F3ED9E" w14:textId="77777777" w:rsidR="00FD1FE7" w:rsidRPr="00B454A7" w:rsidRDefault="00237AD9">
      <w:pPr>
        <w:pStyle w:val="a5"/>
        <w:jc w:val="center"/>
        <w:rPr>
          <w:rFonts w:ascii="宋体" w:eastAsia="宋体" w:hAnsi="宋体" w:hint="eastAsia"/>
          <w:sz w:val="32"/>
          <w:szCs w:val="32"/>
        </w:rPr>
      </w:pPr>
      <w:r w:rsidRPr="00B454A7">
        <w:rPr>
          <w:rFonts w:ascii="宋体" w:eastAsia="宋体" w:hAnsi="宋体" w:hint="eastAsia"/>
          <w:sz w:val="32"/>
          <w:szCs w:val="32"/>
        </w:rPr>
        <w:lastRenderedPageBreak/>
        <w:t xml:space="preserve">目 录 </w:t>
      </w:r>
    </w:p>
    <w:p w14:paraId="51B2AE19" w14:textId="77777777" w:rsidR="004A2BEC" w:rsidRPr="00B454A7" w:rsidRDefault="00237AD9">
      <w:pPr>
        <w:pStyle w:val="TOC1"/>
        <w:tabs>
          <w:tab w:val="right" w:leader="dot" w:pos="8664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kern w:val="2"/>
          <w:lang w:eastAsia="zh-CN"/>
        </w:rPr>
      </w:pPr>
      <w:r w:rsidRPr="00B454A7">
        <w:rPr>
          <w:rFonts w:ascii="宋体" w:hAnsi="宋体"/>
          <w:b w:val="0"/>
          <w:sz w:val="21"/>
          <w:szCs w:val="21"/>
        </w:rPr>
        <w:fldChar w:fldCharType="begin"/>
      </w:r>
      <w:r w:rsidRPr="00B454A7">
        <w:rPr>
          <w:rFonts w:ascii="宋体" w:hAnsi="宋体"/>
          <w:b w:val="0"/>
          <w:sz w:val="21"/>
          <w:szCs w:val="21"/>
        </w:rPr>
        <w:instrText xml:space="preserve"> TOC \o "1-2" \h \z </w:instrText>
      </w:r>
      <w:r w:rsidRPr="00B454A7">
        <w:rPr>
          <w:rFonts w:ascii="宋体" w:hAnsi="宋体"/>
          <w:b w:val="0"/>
          <w:sz w:val="21"/>
          <w:szCs w:val="21"/>
        </w:rPr>
        <w:fldChar w:fldCharType="separate"/>
      </w:r>
      <w:hyperlink w:anchor="_Toc115295478" w:history="1">
        <w:r w:rsidR="004A2BEC" w:rsidRPr="00B454A7">
          <w:rPr>
            <w:rStyle w:val="af5"/>
            <w:rFonts w:ascii="宋体" w:hAnsi="宋体"/>
            <w:noProof/>
          </w:rPr>
          <w:t>1  目的</w:t>
        </w:r>
        <w:r w:rsidR="004A2BEC" w:rsidRPr="00B454A7">
          <w:rPr>
            <w:noProof/>
            <w:webHidden/>
          </w:rPr>
          <w:tab/>
        </w:r>
        <w:r w:rsidR="004A2BEC" w:rsidRPr="00B454A7">
          <w:rPr>
            <w:noProof/>
            <w:webHidden/>
          </w:rPr>
          <w:fldChar w:fldCharType="begin"/>
        </w:r>
        <w:r w:rsidR="004A2BEC" w:rsidRPr="00B454A7">
          <w:rPr>
            <w:noProof/>
            <w:webHidden/>
          </w:rPr>
          <w:instrText xml:space="preserve"> PAGEREF _Toc115295478 \h </w:instrText>
        </w:r>
        <w:r w:rsidR="004A2BEC" w:rsidRPr="00B454A7">
          <w:rPr>
            <w:noProof/>
            <w:webHidden/>
          </w:rPr>
        </w:r>
        <w:r w:rsidR="004A2BEC" w:rsidRPr="00B454A7">
          <w:rPr>
            <w:noProof/>
            <w:webHidden/>
          </w:rPr>
          <w:fldChar w:fldCharType="separate"/>
        </w:r>
        <w:r w:rsidR="004A2BEC" w:rsidRPr="00B454A7">
          <w:rPr>
            <w:noProof/>
            <w:webHidden/>
          </w:rPr>
          <w:t>3</w:t>
        </w:r>
        <w:r w:rsidR="004A2BEC" w:rsidRPr="00B454A7">
          <w:rPr>
            <w:noProof/>
            <w:webHidden/>
          </w:rPr>
          <w:fldChar w:fldCharType="end"/>
        </w:r>
      </w:hyperlink>
    </w:p>
    <w:p w14:paraId="4ECDD643" w14:textId="77777777" w:rsidR="004A2BEC" w:rsidRPr="00B454A7" w:rsidRDefault="00000000">
      <w:pPr>
        <w:pStyle w:val="TOC1"/>
        <w:tabs>
          <w:tab w:val="right" w:leader="dot" w:pos="8664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kern w:val="2"/>
          <w:lang w:eastAsia="zh-CN"/>
        </w:rPr>
      </w:pPr>
      <w:hyperlink w:anchor="_Toc115295479" w:history="1">
        <w:r w:rsidR="004A2BEC" w:rsidRPr="00B454A7">
          <w:rPr>
            <w:rStyle w:val="af5"/>
            <w:rFonts w:ascii="宋体" w:hAnsi="宋体"/>
            <w:noProof/>
          </w:rPr>
          <w:t>2  范围</w:t>
        </w:r>
        <w:r w:rsidR="004A2BEC" w:rsidRPr="00B454A7">
          <w:rPr>
            <w:noProof/>
            <w:webHidden/>
          </w:rPr>
          <w:tab/>
        </w:r>
        <w:r w:rsidR="004A2BEC" w:rsidRPr="00B454A7">
          <w:rPr>
            <w:noProof/>
            <w:webHidden/>
          </w:rPr>
          <w:fldChar w:fldCharType="begin"/>
        </w:r>
        <w:r w:rsidR="004A2BEC" w:rsidRPr="00B454A7">
          <w:rPr>
            <w:noProof/>
            <w:webHidden/>
          </w:rPr>
          <w:instrText xml:space="preserve"> PAGEREF _Toc115295479 \h </w:instrText>
        </w:r>
        <w:r w:rsidR="004A2BEC" w:rsidRPr="00B454A7">
          <w:rPr>
            <w:noProof/>
            <w:webHidden/>
          </w:rPr>
        </w:r>
        <w:r w:rsidR="004A2BEC" w:rsidRPr="00B454A7">
          <w:rPr>
            <w:noProof/>
            <w:webHidden/>
          </w:rPr>
          <w:fldChar w:fldCharType="separate"/>
        </w:r>
        <w:r w:rsidR="004A2BEC" w:rsidRPr="00B454A7">
          <w:rPr>
            <w:noProof/>
            <w:webHidden/>
          </w:rPr>
          <w:t>3</w:t>
        </w:r>
        <w:r w:rsidR="004A2BEC" w:rsidRPr="00B454A7">
          <w:rPr>
            <w:noProof/>
            <w:webHidden/>
          </w:rPr>
          <w:fldChar w:fldCharType="end"/>
        </w:r>
      </w:hyperlink>
    </w:p>
    <w:p w14:paraId="49A1B8BB" w14:textId="77777777" w:rsidR="004A2BEC" w:rsidRPr="00B454A7" w:rsidRDefault="00000000">
      <w:pPr>
        <w:pStyle w:val="TOC1"/>
        <w:tabs>
          <w:tab w:val="right" w:leader="dot" w:pos="8664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kern w:val="2"/>
          <w:lang w:eastAsia="zh-CN"/>
        </w:rPr>
      </w:pPr>
      <w:hyperlink w:anchor="_Toc115295480" w:history="1">
        <w:r w:rsidR="004A2BEC" w:rsidRPr="00B454A7">
          <w:rPr>
            <w:rStyle w:val="af5"/>
            <w:noProof/>
          </w:rPr>
          <w:t xml:space="preserve">3  </w:t>
        </w:r>
        <w:r w:rsidR="004A2BEC" w:rsidRPr="00B454A7">
          <w:rPr>
            <w:rStyle w:val="af5"/>
            <w:noProof/>
          </w:rPr>
          <w:t>术语定义</w:t>
        </w:r>
        <w:r w:rsidR="004A2BEC" w:rsidRPr="00B454A7">
          <w:rPr>
            <w:noProof/>
            <w:webHidden/>
          </w:rPr>
          <w:tab/>
        </w:r>
        <w:r w:rsidR="004A2BEC" w:rsidRPr="00B454A7">
          <w:rPr>
            <w:noProof/>
            <w:webHidden/>
          </w:rPr>
          <w:fldChar w:fldCharType="begin"/>
        </w:r>
        <w:r w:rsidR="004A2BEC" w:rsidRPr="00B454A7">
          <w:rPr>
            <w:noProof/>
            <w:webHidden/>
          </w:rPr>
          <w:instrText xml:space="preserve"> PAGEREF _Toc115295480 \h </w:instrText>
        </w:r>
        <w:r w:rsidR="004A2BEC" w:rsidRPr="00B454A7">
          <w:rPr>
            <w:noProof/>
            <w:webHidden/>
          </w:rPr>
        </w:r>
        <w:r w:rsidR="004A2BEC" w:rsidRPr="00B454A7">
          <w:rPr>
            <w:noProof/>
            <w:webHidden/>
          </w:rPr>
          <w:fldChar w:fldCharType="separate"/>
        </w:r>
        <w:r w:rsidR="004A2BEC" w:rsidRPr="00B454A7">
          <w:rPr>
            <w:noProof/>
            <w:webHidden/>
          </w:rPr>
          <w:t>3</w:t>
        </w:r>
        <w:r w:rsidR="004A2BEC" w:rsidRPr="00B454A7">
          <w:rPr>
            <w:noProof/>
            <w:webHidden/>
          </w:rPr>
          <w:fldChar w:fldCharType="end"/>
        </w:r>
      </w:hyperlink>
    </w:p>
    <w:p w14:paraId="5C38C974" w14:textId="77777777" w:rsidR="004A2BEC" w:rsidRPr="00B454A7" w:rsidRDefault="00000000">
      <w:pPr>
        <w:pStyle w:val="TOC1"/>
        <w:tabs>
          <w:tab w:val="right" w:leader="dot" w:pos="8664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kern w:val="2"/>
          <w:lang w:eastAsia="zh-CN"/>
        </w:rPr>
      </w:pPr>
      <w:hyperlink w:anchor="_Toc115295481" w:history="1">
        <w:r w:rsidR="004A2BEC" w:rsidRPr="00B454A7">
          <w:rPr>
            <w:rStyle w:val="af5"/>
            <w:noProof/>
          </w:rPr>
          <w:t xml:space="preserve">4  </w:t>
        </w:r>
        <w:r w:rsidR="004A2BEC" w:rsidRPr="00B454A7">
          <w:rPr>
            <w:rStyle w:val="af5"/>
            <w:noProof/>
          </w:rPr>
          <w:t>规范和标准</w:t>
        </w:r>
        <w:r w:rsidR="004A2BEC" w:rsidRPr="00B454A7">
          <w:rPr>
            <w:noProof/>
            <w:webHidden/>
          </w:rPr>
          <w:tab/>
        </w:r>
        <w:r w:rsidR="004A2BEC" w:rsidRPr="00B454A7">
          <w:rPr>
            <w:noProof/>
            <w:webHidden/>
          </w:rPr>
          <w:fldChar w:fldCharType="begin"/>
        </w:r>
        <w:r w:rsidR="004A2BEC" w:rsidRPr="00B454A7">
          <w:rPr>
            <w:noProof/>
            <w:webHidden/>
          </w:rPr>
          <w:instrText xml:space="preserve"> PAGEREF _Toc115295481 \h </w:instrText>
        </w:r>
        <w:r w:rsidR="004A2BEC" w:rsidRPr="00B454A7">
          <w:rPr>
            <w:noProof/>
            <w:webHidden/>
          </w:rPr>
        </w:r>
        <w:r w:rsidR="004A2BEC" w:rsidRPr="00B454A7">
          <w:rPr>
            <w:noProof/>
            <w:webHidden/>
          </w:rPr>
          <w:fldChar w:fldCharType="separate"/>
        </w:r>
        <w:r w:rsidR="004A2BEC" w:rsidRPr="00B454A7">
          <w:rPr>
            <w:noProof/>
            <w:webHidden/>
          </w:rPr>
          <w:t>4</w:t>
        </w:r>
        <w:r w:rsidR="004A2BEC" w:rsidRPr="00B454A7">
          <w:rPr>
            <w:noProof/>
            <w:webHidden/>
          </w:rPr>
          <w:fldChar w:fldCharType="end"/>
        </w:r>
      </w:hyperlink>
    </w:p>
    <w:p w14:paraId="09955A16" w14:textId="77777777" w:rsidR="004A2BEC" w:rsidRPr="00B454A7" w:rsidRDefault="00000000">
      <w:pPr>
        <w:pStyle w:val="TOC1"/>
        <w:tabs>
          <w:tab w:val="right" w:leader="dot" w:pos="8664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kern w:val="2"/>
          <w:lang w:eastAsia="zh-CN"/>
        </w:rPr>
      </w:pPr>
      <w:hyperlink w:anchor="_Toc115295482" w:history="1">
        <w:r w:rsidR="004A2BEC" w:rsidRPr="00B454A7">
          <w:rPr>
            <w:rStyle w:val="af5"/>
            <w:noProof/>
          </w:rPr>
          <w:t xml:space="preserve">5  </w:t>
        </w:r>
        <w:r w:rsidR="004A2BEC" w:rsidRPr="00B454A7">
          <w:rPr>
            <w:rStyle w:val="af5"/>
            <w:noProof/>
          </w:rPr>
          <w:t>基本要求</w:t>
        </w:r>
        <w:r w:rsidR="004A2BEC" w:rsidRPr="00B454A7">
          <w:rPr>
            <w:noProof/>
            <w:webHidden/>
          </w:rPr>
          <w:tab/>
        </w:r>
        <w:r w:rsidR="004A2BEC" w:rsidRPr="00B454A7">
          <w:rPr>
            <w:noProof/>
            <w:webHidden/>
          </w:rPr>
          <w:fldChar w:fldCharType="begin"/>
        </w:r>
        <w:r w:rsidR="004A2BEC" w:rsidRPr="00B454A7">
          <w:rPr>
            <w:noProof/>
            <w:webHidden/>
          </w:rPr>
          <w:instrText xml:space="preserve"> PAGEREF _Toc115295482 \h </w:instrText>
        </w:r>
        <w:r w:rsidR="004A2BEC" w:rsidRPr="00B454A7">
          <w:rPr>
            <w:noProof/>
            <w:webHidden/>
          </w:rPr>
        </w:r>
        <w:r w:rsidR="004A2BEC" w:rsidRPr="00B454A7">
          <w:rPr>
            <w:noProof/>
            <w:webHidden/>
          </w:rPr>
          <w:fldChar w:fldCharType="separate"/>
        </w:r>
        <w:r w:rsidR="004A2BEC" w:rsidRPr="00B454A7">
          <w:rPr>
            <w:noProof/>
            <w:webHidden/>
          </w:rPr>
          <w:t>7</w:t>
        </w:r>
        <w:r w:rsidR="004A2BEC" w:rsidRPr="00B454A7">
          <w:rPr>
            <w:noProof/>
            <w:webHidden/>
          </w:rPr>
          <w:fldChar w:fldCharType="end"/>
        </w:r>
      </w:hyperlink>
    </w:p>
    <w:p w14:paraId="41ADA388" w14:textId="77777777" w:rsidR="004A2BEC" w:rsidRPr="00B454A7" w:rsidRDefault="00000000">
      <w:pPr>
        <w:pStyle w:val="TOC1"/>
        <w:tabs>
          <w:tab w:val="right" w:leader="dot" w:pos="8664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kern w:val="2"/>
          <w:lang w:eastAsia="zh-CN"/>
        </w:rPr>
      </w:pPr>
      <w:hyperlink w:anchor="_Toc115295483" w:history="1">
        <w:r w:rsidR="004A2BEC" w:rsidRPr="00B454A7">
          <w:rPr>
            <w:rStyle w:val="af5"/>
            <w:rFonts w:ascii="宋体" w:hAnsi="宋体"/>
            <w:noProof/>
          </w:rPr>
          <w:t>7 文件要求</w:t>
        </w:r>
        <w:r w:rsidR="004A2BEC" w:rsidRPr="00B454A7">
          <w:rPr>
            <w:noProof/>
            <w:webHidden/>
          </w:rPr>
          <w:tab/>
        </w:r>
        <w:r w:rsidR="004A2BEC" w:rsidRPr="00B454A7">
          <w:rPr>
            <w:noProof/>
            <w:webHidden/>
          </w:rPr>
          <w:fldChar w:fldCharType="begin"/>
        </w:r>
        <w:r w:rsidR="004A2BEC" w:rsidRPr="00B454A7">
          <w:rPr>
            <w:noProof/>
            <w:webHidden/>
          </w:rPr>
          <w:instrText xml:space="preserve"> PAGEREF _Toc115295483 \h </w:instrText>
        </w:r>
        <w:r w:rsidR="004A2BEC" w:rsidRPr="00B454A7">
          <w:rPr>
            <w:noProof/>
            <w:webHidden/>
          </w:rPr>
        </w:r>
        <w:r w:rsidR="004A2BEC" w:rsidRPr="00B454A7">
          <w:rPr>
            <w:noProof/>
            <w:webHidden/>
          </w:rPr>
          <w:fldChar w:fldCharType="separate"/>
        </w:r>
        <w:r w:rsidR="004A2BEC" w:rsidRPr="00B454A7">
          <w:rPr>
            <w:noProof/>
            <w:webHidden/>
          </w:rPr>
          <w:t>9</w:t>
        </w:r>
        <w:r w:rsidR="004A2BEC" w:rsidRPr="00B454A7">
          <w:rPr>
            <w:noProof/>
            <w:webHidden/>
          </w:rPr>
          <w:fldChar w:fldCharType="end"/>
        </w:r>
      </w:hyperlink>
    </w:p>
    <w:p w14:paraId="3D677252" w14:textId="77777777" w:rsidR="004A2BEC" w:rsidRPr="00B454A7" w:rsidRDefault="00000000">
      <w:pPr>
        <w:pStyle w:val="TOC1"/>
        <w:tabs>
          <w:tab w:val="right" w:leader="dot" w:pos="8664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kern w:val="2"/>
          <w:lang w:eastAsia="zh-CN"/>
        </w:rPr>
      </w:pPr>
      <w:hyperlink w:anchor="_Toc115295484" w:history="1">
        <w:r w:rsidR="004A2BEC" w:rsidRPr="00B454A7">
          <w:rPr>
            <w:rStyle w:val="af5"/>
            <w:rFonts w:ascii="宋体" w:hAnsi="宋体"/>
            <w:noProof/>
          </w:rPr>
          <w:t>8  其它要求</w:t>
        </w:r>
        <w:r w:rsidR="004A2BEC" w:rsidRPr="00B454A7">
          <w:rPr>
            <w:noProof/>
            <w:webHidden/>
          </w:rPr>
          <w:tab/>
        </w:r>
        <w:r w:rsidR="004A2BEC" w:rsidRPr="00B454A7">
          <w:rPr>
            <w:noProof/>
            <w:webHidden/>
          </w:rPr>
          <w:fldChar w:fldCharType="begin"/>
        </w:r>
        <w:r w:rsidR="004A2BEC" w:rsidRPr="00B454A7">
          <w:rPr>
            <w:noProof/>
            <w:webHidden/>
          </w:rPr>
          <w:instrText xml:space="preserve"> PAGEREF _Toc115295484 \h </w:instrText>
        </w:r>
        <w:r w:rsidR="004A2BEC" w:rsidRPr="00B454A7">
          <w:rPr>
            <w:noProof/>
            <w:webHidden/>
          </w:rPr>
        </w:r>
        <w:r w:rsidR="004A2BEC" w:rsidRPr="00B454A7">
          <w:rPr>
            <w:noProof/>
            <w:webHidden/>
          </w:rPr>
          <w:fldChar w:fldCharType="separate"/>
        </w:r>
        <w:r w:rsidR="004A2BEC" w:rsidRPr="00B454A7">
          <w:rPr>
            <w:noProof/>
            <w:webHidden/>
          </w:rPr>
          <w:t>9</w:t>
        </w:r>
        <w:r w:rsidR="004A2BEC" w:rsidRPr="00B454A7">
          <w:rPr>
            <w:noProof/>
            <w:webHidden/>
          </w:rPr>
          <w:fldChar w:fldCharType="end"/>
        </w:r>
      </w:hyperlink>
    </w:p>
    <w:p w14:paraId="44998C6E" w14:textId="77777777" w:rsidR="004A2BEC" w:rsidRPr="00B454A7" w:rsidRDefault="00000000">
      <w:pPr>
        <w:pStyle w:val="TOC1"/>
        <w:tabs>
          <w:tab w:val="right" w:leader="dot" w:pos="8664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kern w:val="2"/>
          <w:lang w:eastAsia="zh-CN"/>
        </w:rPr>
      </w:pPr>
      <w:hyperlink w:anchor="_Toc115295485" w:history="1">
        <w:r w:rsidR="004A2BEC" w:rsidRPr="00B454A7">
          <w:rPr>
            <w:rStyle w:val="af5"/>
            <w:rFonts w:ascii="宋体" w:hAnsi="宋体"/>
            <w:noProof/>
          </w:rPr>
          <w:t>9  质量保证</w:t>
        </w:r>
        <w:r w:rsidR="004A2BEC" w:rsidRPr="00B454A7">
          <w:rPr>
            <w:noProof/>
            <w:webHidden/>
          </w:rPr>
          <w:tab/>
        </w:r>
        <w:r w:rsidR="004A2BEC" w:rsidRPr="00B454A7">
          <w:rPr>
            <w:noProof/>
            <w:webHidden/>
          </w:rPr>
          <w:fldChar w:fldCharType="begin"/>
        </w:r>
        <w:r w:rsidR="004A2BEC" w:rsidRPr="00B454A7">
          <w:rPr>
            <w:noProof/>
            <w:webHidden/>
          </w:rPr>
          <w:instrText xml:space="preserve"> PAGEREF _Toc115295485 \h </w:instrText>
        </w:r>
        <w:r w:rsidR="004A2BEC" w:rsidRPr="00B454A7">
          <w:rPr>
            <w:noProof/>
            <w:webHidden/>
          </w:rPr>
        </w:r>
        <w:r w:rsidR="004A2BEC" w:rsidRPr="00B454A7">
          <w:rPr>
            <w:noProof/>
            <w:webHidden/>
          </w:rPr>
          <w:fldChar w:fldCharType="separate"/>
        </w:r>
        <w:r w:rsidR="004A2BEC" w:rsidRPr="00B454A7">
          <w:rPr>
            <w:noProof/>
            <w:webHidden/>
          </w:rPr>
          <w:t>10</w:t>
        </w:r>
        <w:r w:rsidR="004A2BEC" w:rsidRPr="00B454A7">
          <w:rPr>
            <w:noProof/>
            <w:webHidden/>
          </w:rPr>
          <w:fldChar w:fldCharType="end"/>
        </w:r>
      </w:hyperlink>
    </w:p>
    <w:p w14:paraId="51AD2D3B" w14:textId="77777777" w:rsidR="004A2BEC" w:rsidRPr="00B454A7" w:rsidRDefault="00000000">
      <w:pPr>
        <w:pStyle w:val="TOC1"/>
        <w:tabs>
          <w:tab w:val="right" w:leader="dot" w:pos="8664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kern w:val="2"/>
          <w:lang w:eastAsia="zh-CN"/>
        </w:rPr>
      </w:pPr>
      <w:hyperlink w:anchor="_Toc115295486" w:history="1">
        <w:r w:rsidR="004A2BEC" w:rsidRPr="00B454A7">
          <w:rPr>
            <w:rStyle w:val="af5"/>
            <w:rFonts w:ascii="宋体" w:hAnsi="宋体"/>
            <w:noProof/>
          </w:rPr>
          <w:t>10  售后服务</w:t>
        </w:r>
        <w:r w:rsidR="004A2BEC" w:rsidRPr="00B454A7">
          <w:rPr>
            <w:noProof/>
            <w:webHidden/>
          </w:rPr>
          <w:tab/>
        </w:r>
        <w:r w:rsidR="004A2BEC" w:rsidRPr="00B454A7">
          <w:rPr>
            <w:noProof/>
            <w:webHidden/>
          </w:rPr>
          <w:fldChar w:fldCharType="begin"/>
        </w:r>
        <w:r w:rsidR="004A2BEC" w:rsidRPr="00B454A7">
          <w:rPr>
            <w:noProof/>
            <w:webHidden/>
          </w:rPr>
          <w:instrText xml:space="preserve"> PAGEREF _Toc115295486 \h </w:instrText>
        </w:r>
        <w:r w:rsidR="004A2BEC" w:rsidRPr="00B454A7">
          <w:rPr>
            <w:noProof/>
            <w:webHidden/>
          </w:rPr>
        </w:r>
        <w:r w:rsidR="004A2BEC" w:rsidRPr="00B454A7">
          <w:rPr>
            <w:noProof/>
            <w:webHidden/>
          </w:rPr>
          <w:fldChar w:fldCharType="separate"/>
        </w:r>
        <w:r w:rsidR="004A2BEC" w:rsidRPr="00B454A7">
          <w:rPr>
            <w:noProof/>
            <w:webHidden/>
          </w:rPr>
          <w:t>10</w:t>
        </w:r>
        <w:r w:rsidR="004A2BEC" w:rsidRPr="00B454A7">
          <w:rPr>
            <w:noProof/>
            <w:webHidden/>
          </w:rPr>
          <w:fldChar w:fldCharType="end"/>
        </w:r>
      </w:hyperlink>
    </w:p>
    <w:p w14:paraId="7BACFF08" w14:textId="77777777" w:rsidR="004A2BEC" w:rsidRPr="00B454A7" w:rsidRDefault="00237AD9">
      <w:pPr>
        <w:pStyle w:val="1"/>
        <w:widowControl/>
        <w:numPr>
          <w:ilvl w:val="0"/>
          <w:numId w:val="0"/>
        </w:numPr>
        <w:spacing w:line="360" w:lineRule="auto"/>
        <w:jc w:val="left"/>
        <w:rPr>
          <w:rFonts w:ascii="宋体" w:hAnsi="宋体" w:hint="eastAsia"/>
          <w:b w:val="0"/>
          <w:szCs w:val="21"/>
        </w:rPr>
      </w:pPr>
      <w:r w:rsidRPr="00B454A7">
        <w:rPr>
          <w:rFonts w:ascii="宋体" w:hAnsi="宋体"/>
          <w:b w:val="0"/>
          <w:szCs w:val="21"/>
        </w:rPr>
        <w:fldChar w:fldCharType="end"/>
      </w:r>
      <w:bookmarkStart w:id="2" w:name="_Toc228869990"/>
      <w:bookmarkStart w:id="3" w:name="_Toc229213595"/>
      <w:bookmarkStart w:id="4" w:name="_Toc228870429"/>
      <w:bookmarkStart w:id="5" w:name="_Toc320033260"/>
      <w:bookmarkStart w:id="6" w:name="_Toc447631743"/>
      <w:bookmarkStart w:id="7" w:name="_Toc115295478"/>
    </w:p>
    <w:p w14:paraId="1C3F403D" w14:textId="77777777" w:rsidR="004A2BEC" w:rsidRPr="00B454A7" w:rsidRDefault="004A2BEC">
      <w:pPr>
        <w:pStyle w:val="1"/>
        <w:widowControl/>
        <w:numPr>
          <w:ilvl w:val="0"/>
          <w:numId w:val="0"/>
        </w:numPr>
        <w:spacing w:line="360" w:lineRule="auto"/>
        <w:jc w:val="left"/>
        <w:rPr>
          <w:rFonts w:ascii="宋体" w:hAnsi="宋体" w:hint="eastAsia"/>
          <w:b w:val="0"/>
          <w:szCs w:val="21"/>
        </w:rPr>
      </w:pPr>
    </w:p>
    <w:p w14:paraId="4190208D" w14:textId="77777777" w:rsidR="004A2BEC" w:rsidRPr="00B454A7" w:rsidRDefault="004A2BEC">
      <w:pPr>
        <w:pStyle w:val="1"/>
        <w:widowControl/>
        <w:numPr>
          <w:ilvl w:val="0"/>
          <w:numId w:val="0"/>
        </w:numPr>
        <w:spacing w:line="360" w:lineRule="auto"/>
        <w:jc w:val="left"/>
        <w:rPr>
          <w:rFonts w:ascii="宋体" w:hAnsi="宋体" w:hint="eastAsia"/>
          <w:b w:val="0"/>
          <w:szCs w:val="21"/>
        </w:rPr>
      </w:pPr>
    </w:p>
    <w:p w14:paraId="513DAA7F" w14:textId="77777777" w:rsidR="004A2BEC" w:rsidRPr="00B454A7" w:rsidRDefault="004A2BEC">
      <w:pPr>
        <w:pStyle w:val="1"/>
        <w:widowControl/>
        <w:numPr>
          <w:ilvl w:val="0"/>
          <w:numId w:val="0"/>
        </w:numPr>
        <w:spacing w:line="360" w:lineRule="auto"/>
        <w:jc w:val="left"/>
        <w:rPr>
          <w:rFonts w:ascii="宋体" w:hAnsi="宋体" w:hint="eastAsia"/>
          <w:b w:val="0"/>
          <w:szCs w:val="21"/>
        </w:rPr>
      </w:pPr>
    </w:p>
    <w:p w14:paraId="45C2ABD8" w14:textId="77777777" w:rsidR="004A2BEC" w:rsidRPr="00B454A7" w:rsidRDefault="004A2BEC">
      <w:pPr>
        <w:pStyle w:val="1"/>
        <w:widowControl/>
        <w:numPr>
          <w:ilvl w:val="0"/>
          <w:numId w:val="0"/>
        </w:numPr>
        <w:spacing w:line="360" w:lineRule="auto"/>
        <w:jc w:val="left"/>
        <w:rPr>
          <w:rFonts w:ascii="宋体" w:hAnsi="宋体" w:hint="eastAsia"/>
          <w:b w:val="0"/>
          <w:szCs w:val="21"/>
        </w:rPr>
      </w:pPr>
    </w:p>
    <w:p w14:paraId="584751E9" w14:textId="77777777" w:rsidR="004A2BEC" w:rsidRPr="00B454A7" w:rsidRDefault="004A2BEC">
      <w:pPr>
        <w:pStyle w:val="1"/>
        <w:widowControl/>
        <w:numPr>
          <w:ilvl w:val="0"/>
          <w:numId w:val="0"/>
        </w:numPr>
        <w:spacing w:line="360" w:lineRule="auto"/>
        <w:jc w:val="left"/>
        <w:rPr>
          <w:rFonts w:ascii="宋体" w:hAnsi="宋体" w:hint="eastAsia"/>
          <w:b w:val="0"/>
          <w:szCs w:val="21"/>
        </w:rPr>
      </w:pPr>
    </w:p>
    <w:p w14:paraId="431E4CAF" w14:textId="77777777" w:rsidR="004A2BEC" w:rsidRPr="00B454A7" w:rsidRDefault="004A2BEC">
      <w:pPr>
        <w:pStyle w:val="1"/>
        <w:widowControl/>
        <w:numPr>
          <w:ilvl w:val="0"/>
          <w:numId w:val="0"/>
        </w:numPr>
        <w:spacing w:line="360" w:lineRule="auto"/>
        <w:jc w:val="left"/>
        <w:rPr>
          <w:rFonts w:ascii="宋体" w:hAnsi="宋体" w:hint="eastAsia"/>
          <w:b w:val="0"/>
          <w:szCs w:val="21"/>
        </w:rPr>
      </w:pPr>
    </w:p>
    <w:p w14:paraId="7C70A4C5" w14:textId="77777777" w:rsidR="004A2BEC" w:rsidRPr="00B454A7" w:rsidRDefault="004A2BEC">
      <w:pPr>
        <w:pStyle w:val="1"/>
        <w:widowControl/>
        <w:numPr>
          <w:ilvl w:val="0"/>
          <w:numId w:val="0"/>
        </w:numPr>
        <w:spacing w:line="360" w:lineRule="auto"/>
        <w:jc w:val="left"/>
        <w:rPr>
          <w:rFonts w:ascii="宋体" w:hAnsi="宋体" w:hint="eastAsia"/>
          <w:b w:val="0"/>
          <w:szCs w:val="21"/>
        </w:rPr>
      </w:pPr>
    </w:p>
    <w:p w14:paraId="086E198C" w14:textId="77777777" w:rsidR="004A2BEC" w:rsidRPr="00B454A7" w:rsidRDefault="004A2BEC">
      <w:pPr>
        <w:pStyle w:val="1"/>
        <w:widowControl/>
        <w:numPr>
          <w:ilvl w:val="0"/>
          <w:numId w:val="0"/>
        </w:numPr>
        <w:spacing w:line="360" w:lineRule="auto"/>
        <w:jc w:val="left"/>
        <w:rPr>
          <w:rFonts w:ascii="宋体" w:hAnsi="宋体" w:hint="eastAsia"/>
          <w:b w:val="0"/>
          <w:szCs w:val="21"/>
        </w:rPr>
      </w:pPr>
    </w:p>
    <w:p w14:paraId="02D6CCA1" w14:textId="77777777" w:rsidR="004A2BEC" w:rsidRPr="00B454A7" w:rsidRDefault="004A2BEC">
      <w:pPr>
        <w:pStyle w:val="1"/>
        <w:widowControl/>
        <w:numPr>
          <w:ilvl w:val="0"/>
          <w:numId w:val="0"/>
        </w:numPr>
        <w:spacing w:line="360" w:lineRule="auto"/>
        <w:jc w:val="left"/>
        <w:rPr>
          <w:rFonts w:ascii="宋体" w:hAnsi="宋体" w:hint="eastAsia"/>
          <w:b w:val="0"/>
          <w:szCs w:val="21"/>
        </w:rPr>
      </w:pPr>
    </w:p>
    <w:p w14:paraId="0574FBE2" w14:textId="77777777" w:rsidR="004A2BEC" w:rsidRPr="00B454A7" w:rsidRDefault="004A2BEC">
      <w:pPr>
        <w:pStyle w:val="1"/>
        <w:widowControl/>
        <w:numPr>
          <w:ilvl w:val="0"/>
          <w:numId w:val="0"/>
        </w:numPr>
        <w:spacing w:line="360" w:lineRule="auto"/>
        <w:jc w:val="left"/>
        <w:rPr>
          <w:rFonts w:ascii="宋体" w:hAnsi="宋体" w:hint="eastAsia"/>
          <w:b w:val="0"/>
          <w:szCs w:val="21"/>
        </w:rPr>
      </w:pPr>
    </w:p>
    <w:p w14:paraId="73EFB3D7" w14:textId="77777777" w:rsidR="004A2BEC" w:rsidRPr="00B454A7" w:rsidRDefault="004A2BEC">
      <w:pPr>
        <w:pStyle w:val="1"/>
        <w:widowControl/>
        <w:numPr>
          <w:ilvl w:val="0"/>
          <w:numId w:val="0"/>
        </w:numPr>
        <w:spacing w:line="360" w:lineRule="auto"/>
        <w:jc w:val="left"/>
        <w:rPr>
          <w:rFonts w:ascii="宋体" w:hAnsi="宋体" w:hint="eastAsia"/>
          <w:b w:val="0"/>
          <w:szCs w:val="21"/>
        </w:rPr>
      </w:pPr>
    </w:p>
    <w:p w14:paraId="4DD32C6A" w14:textId="77777777" w:rsidR="004A2BEC" w:rsidRPr="00B454A7" w:rsidRDefault="004A2BEC">
      <w:pPr>
        <w:pStyle w:val="1"/>
        <w:widowControl/>
        <w:numPr>
          <w:ilvl w:val="0"/>
          <w:numId w:val="0"/>
        </w:numPr>
        <w:spacing w:line="360" w:lineRule="auto"/>
        <w:jc w:val="left"/>
        <w:rPr>
          <w:rFonts w:ascii="宋体" w:hAnsi="宋体" w:hint="eastAsia"/>
          <w:b w:val="0"/>
          <w:szCs w:val="21"/>
        </w:rPr>
      </w:pPr>
    </w:p>
    <w:p w14:paraId="395BD006" w14:textId="77777777" w:rsidR="004A2BEC" w:rsidRPr="00B454A7" w:rsidRDefault="004A2BEC">
      <w:pPr>
        <w:pStyle w:val="1"/>
        <w:widowControl/>
        <w:numPr>
          <w:ilvl w:val="0"/>
          <w:numId w:val="0"/>
        </w:numPr>
        <w:spacing w:line="360" w:lineRule="auto"/>
        <w:jc w:val="left"/>
        <w:rPr>
          <w:rFonts w:ascii="宋体" w:hAnsi="宋体" w:hint="eastAsia"/>
          <w:b w:val="0"/>
          <w:szCs w:val="21"/>
        </w:rPr>
      </w:pPr>
    </w:p>
    <w:p w14:paraId="12485724" w14:textId="77777777" w:rsidR="004A2BEC" w:rsidRPr="00B454A7" w:rsidRDefault="004A2BEC">
      <w:pPr>
        <w:pStyle w:val="1"/>
        <w:widowControl/>
        <w:numPr>
          <w:ilvl w:val="0"/>
          <w:numId w:val="0"/>
        </w:numPr>
        <w:spacing w:line="360" w:lineRule="auto"/>
        <w:jc w:val="left"/>
        <w:rPr>
          <w:rFonts w:ascii="宋体" w:hAnsi="宋体" w:hint="eastAsia"/>
          <w:b w:val="0"/>
          <w:szCs w:val="21"/>
        </w:rPr>
      </w:pPr>
    </w:p>
    <w:p w14:paraId="7C43B533" w14:textId="77777777" w:rsidR="004A2BEC" w:rsidRPr="00B454A7" w:rsidRDefault="004A2BEC">
      <w:pPr>
        <w:pStyle w:val="1"/>
        <w:widowControl/>
        <w:numPr>
          <w:ilvl w:val="0"/>
          <w:numId w:val="0"/>
        </w:numPr>
        <w:spacing w:line="360" w:lineRule="auto"/>
        <w:jc w:val="left"/>
        <w:rPr>
          <w:rFonts w:ascii="宋体" w:hAnsi="宋体" w:hint="eastAsia"/>
          <w:b w:val="0"/>
          <w:szCs w:val="21"/>
        </w:rPr>
      </w:pPr>
    </w:p>
    <w:p w14:paraId="4C8B5D6A" w14:textId="77777777" w:rsidR="004A2BEC" w:rsidRPr="00B454A7" w:rsidRDefault="004A2BEC">
      <w:pPr>
        <w:pStyle w:val="1"/>
        <w:widowControl/>
        <w:numPr>
          <w:ilvl w:val="0"/>
          <w:numId w:val="0"/>
        </w:numPr>
        <w:spacing w:line="360" w:lineRule="auto"/>
        <w:jc w:val="left"/>
        <w:rPr>
          <w:rFonts w:ascii="宋体" w:hAnsi="宋体" w:hint="eastAsia"/>
          <w:b w:val="0"/>
          <w:szCs w:val="21"/>
        </w:rPr>
      </w:pPr>
    </w:p>
    <w:p w14:paraId="198B76F7" w14:textId="77777777" w:rsidR="004A2BEC" w:rsidRPr="00B454A7" w:rsidRDefault="004A2BEC">
      <w:pPr>
        <w:pStyle w:val="1"/>
        <w:widowControl/>
        <w:numPr>
          <w:ilvl w:val="0"/>
          <w:numId w:val="0"/>
        </w:numPr>
        <w:spacing w:line="360" w:lineRule="auto"/>
        <w:jc w:val="left"/>
        <w:rPr>
          <w:rFonts w:ascii="宋体" w:hAnsi="宋体" w:hint="eastAsia"/>
          <w:b w:val="0"/>
          <w:szCs w:val="21"/>
        </w:rPr>
      </w:pPr>
    </w:p>
    <w:p w14:paraId="165F91D6" w14:textId="77777777" w:rsidR="004A2BEC" w:rsidRPr="00B454A7" w:rsidRDefault="004A2BEC">
      <w:pPr>
        <w:pStyle w:val="1"/>
        <w:widowControl/>
        <w:numPr>
          <w:ilvl w:val="0"/>
          <w:numId w:val="0"/>
        </w:numPr>
        <w:spacing w:line="360" w:lineRule="auto"/>
        <w:jc w:val="left"/>
        <w:rPr>
          <w:rFonts w:ascii="宋体" w:hAnsi="宋体" w:hint="eastAsia"/>
          <w:b w:val="0"/>
          <w:szCs w:val="21"/>
        </w:rPr>
      </w:pPr>
    </w:p>
    <w:p w14:paraId="6B6A89BE" w14:textId="77777777" w:rsidR="004A2BEC" w:rsidRPr="00B454A7" w:rsidRDefault="004A2BEC">
      <w:pPr>
        <w:pStyle w:val="1"/>
        <w:widowControl/>
        <w:numPr>
          <w:ilvl w:val="0"/>
          <w:numId w:val="0"/>
        </w:numPr>
        <w:spacing w:line="360" w:lineRule="auto"/>
        <w:jc w:val="left"/>
        <w:rPr>
          <w:rFonts w:ascii="宋体" w:hAnsi="宋体" w:hint="eastAsia"/>
          <w:b w:val="0"/>
          <w:szCs w:val="21"/>
        </w:rPr>
      </w:pPr>
    </w:p>
    <w:p w14:paraId="6A7B2026" w14:textId="77777777" w:rsidR="004A2BEC" w:rsidRPr="00B454A7" w:rsidRDefault="004A2BEC">
      <w:pPr>
        <w:pStyle w:val="1"/>
        <w:widowControl/>
        <w:numPr>
          <w:ilvl w:val="0"/>
          <w:numId w:val="0"/>
        </w:numPr>
        <w:spacing w:line="360" w:lineRule="auto"/>
        <w:jc w:val="left"/>
        <w:rPr>
          <w:rFonts w:ascii="宋体" w:hAnsi="宋体" w:hint="eastAsia"/>
          <w:b w:val="0"/>
          <w:szCs w:val="21"/>
        </w:rPr>
      </w:pPr>
    </w:p>
    <w:p w14:paraId="17DDB06B" w14:textId="77777777" w:rsidR="004A2BEC" w:rsidRPr="00B454A7" w:rsidRDefault="004A2BEC" w:rsidP="004A2BEC"/>
    <w:p w14:paraId="108D4D5D" w14:textId="77777777" w:rsidR="004A2BEC" w:rsidRPr="00B454A7" w:rsidRDefault="004A2BEC">
      <w:pPr>
        <w:pStyle w:val="1"/>
        <w:widowControl/>
        <w:numPr>
          <w:ilvl w:val="0"/>
          <w:numId w:val="0"/>
        </w:numPr>
        <w:spacing w:line="360" w:lineRule="auto"/>
        <w:jc w:val="left"/>
        <w:rPr>
          <w:rFonts w:ascii="宋体" w:hAnsi="宋体" w:hint="eastAsia"/>
          <w:b w:val="0"/>
          <w:szCs w:val="21"/>
        </w:rPr>
      </w:pPr>
    </w:p>
    <w:p w14:paraId="3A4810C6" w14:textId="36C0C480" w:rsidR="00FD1FE7" w:rsidRPr="00B454A7" w:rsidRDefault="00237AD9">
      <w:pPr>
        <w:pStyle w:val="1"/>
        <w:widowControl/>
        <w:numPr>
          <w:ilvl w:val="0"/>
          <w:numId w:val="0"/>
        </w:numPr>
        <w:spacing w:line="360" w:lineRule="auto"/>
        <w:jc w:val="left"/>
        <w:rPr>
          <w:rFonts w:ascii="宋体" w:hAnsi="宋体" w:hint="eastAsia"/>
          <w:b w:val="0"/>
          <w:szCs w:val="21"/>
        </w:rPr>
      </w:pPr>
      <w:r w:rsidRPr="00B454A7">
        <w:rPr>
          <w:rFonts w:ascii="宋体" w:hAnsi="宋体" w:hint="eastAsia"/>
          <w:b w:val="0"/>
          <w:szCs w:val="21"/>
        </w:rPr>
        <w:t xml:space="preserve">1  </w:t>
      </w:r>
      <w:r w:rsidRPr="00B454A7">
        <w:rPr>
          <w:rFonts w:ascii="宋体" w:hAnsi="宋体"/>
          <w:b w:val="0"/>
          <w:szCs w:val="21"/>
        </w:rPr>
        <w:t>目的</w:t>
      </w:r>
      <w:bookmarkEnd w:id="2"/>
      <w:bookmarkEnd w:id="3"/>
      <w:bookmarkEnd w:id="4"/>
      <w:bookmarkEnd w:id="5"/>
      <w:bookmarkEnd w:id="6"/>
      <w:bookmarkEnd w:id="7"/>
    </w:p>
    <w:p w14:paraId="79B85D1C" w14:textId="77777777" w:rsidR="00FD1FE7" w:rsidRPr="00B454A7" w:rsidRDefault="00237AD9">
      <w:pPr>
        <w:ind w:firstLineChars="200" w:firstLine="420"/>
        <w:rPr>
          <w:rFonts w:ascii="宋体" w:hAnsi="宋体" w:hint="eastAsia"/>
          <w:b/>
          <w:szCs w:val="21"/>
        </w:rPr>
      </w:pPr>
      <w:r w:rsidRPr="00B454A7">
        <w:rPr>
          <w:rFonts w:ascii="宋体" w:hAnsi="宋体"/>
          <w:szCs w:val="21"/>
        </w:rPr>
        <w:t>该文件旨在从项目和系统的角度阐述用户的需求，总结了用户对该项目的质量和相关要求，描述了用户对该设备的工作过程及功能的期望。主要包括相关法规符合度和用户的具体需求，这份文件是构建起项目和系统的文件体系的基础，同时也是验证的可接受标准的依据。设备生产商应在规定的时间内完成并达到本用户需求的目标和</w:t>
      </w:r>
      <w:proofErr w:type="gramStart"/>
      <w:r w:rsidRPr="00B454A7">
        <w:rPr>
          <w:rFonts w:ascii="宋体" w:hAnsi="宋体"/>
          <w:szCs w:val="21"/>
        </w:rPr>
        <w:t>可</w:t>
      </w:r>
      <w:proofErr w:type="gramEnd"/>
      <w:r w:rsidRPr="00B454A7">
        <w:rPr>
          <w:rFonts w:ascii="宋体" w:hAnsi="宋体"/>
          <w:szCs w:val="21"/>
        </w:rPr>
        <w:t>接受的质量标准。本文件中未列出的具体要求，以最新相关版本的法律或行业标准为依据。</w:t>
      </w:r>
    </w:p>
    <w:p w14:paraId="30D8EB91" w14:textId="77777777" w:rsidR="00FD1FE7" w:rsidRPr="00B454A7" w:rsidRDefault="00237AD9">
      <w:pPr>
        <w:ind w:firstLineChars="200" w:firstLine="420"/>
        <w:rPr>
          <w:rFonts w:ascii="宋体" w:hAnsi="宋体" w:hint="eastAsia"/>
          <w:bCs/>
          <w:kern w:val="44"/>
          <w:szCs w:val="21"/>
        </w:rPr>
      </w:pPr>
      <w:r w:rsidRPr="00B454A7">
        <w:rPr>
          <w:rFonts w:ascii="宋体" w:hAnsi="宋体"/>
          <w:bCs/>
          <w:kern w:val="44"/>
          <w:szCs w:val="21"/>
        </w:rPr>
        <w:t>本用户要求将作为采购合同的附件形式递交给供应商。</w:t>
      </w:r>
    </w:p>
    <w:p w14:paraId="0CD1DED7" w14:textId="77777777" w:rsidR="00FD1FE7" w:rsidRPr="00B454A7" w:rsidRDefault="00FD1FE7">
      <w:pPr>
        <w:pStyle w:val="1"/>
        <w:widowControl/>
        <w:numPr>
          <w:ilvl w:val="0"/>
          <w:numId w:val="0"/>
        </w:numPr>
        <w:spacing w:line="360" w:lineRule="auto"/>
        <w:jc w:val="left"/>
        <w:rPr>
          <w:rFonts w:ascii="宋体" w:hAnsi="宋体" w:hint="eastAsia"/>
          <w:b w:val="0"/>
          <w:szCs w:val="21"/>
        </w:rPr>
      </w:pPr>
      <w:bookmarkStart w:id="8" w:name="_Toc450468917"/>
      <w:bookmarkStart w:id="9" w:name="_Toc361325930"/>
      <w:bookmarkStart w:id="10" w:name="_Toc289421665"/>
      <w:bookmarkStart w:id="11" w:name="_Toc291233299"/>
    </w:p>
    <w:p w14:paraId="6A5E8451" w14:textId="77777777" w:rsidR="00FD1FE7" w:rsidRPr="00B454A7" w:rsidRDefault="00237AD9">
      <w:pPr>
        <w:pStyle w:val="1"/>
        <w:widowControl/>
        <w:numPr>
          <w:ilvl w:val="0"/>
          <w:numId w:val="0"/>
        </w:numPr>
        <w:spacing w:line="360" w:lineRule="auto"/>
        <w:jc w:val="left"/>
        <w:rPr>
          <w:rFonts w:ascii="宋体" w:hAnsi="宋体" w:hint="eastAsia"/>
          <w:b w:val="0"/>
          <w:szCs w:val="21"/>
        </w:rPr>
      </w:pPr>
      <w:bookmarkStart w:id="12" w:name="_Toc115295479"/>
      <w:r w:rsidRPr="00B454A7">
        <w:rPr>
          <w:rFonts w:ascii="宋体" w:hAnsi="宋体" w:hint="eastAsia"/>
          <w:b w:val="0"/>
          <w:szCs w:val="21"/>
        </w:rPr>
        <w:t xml:space="preserve">2  </w:t>
      </w:r>
      <w:r w:rsidRPr="00B454A7">
        <w:rPr>
          <w:rFonts w:ascii="宋体" w:hAnsi="宋体"/>
          <w:b w:val="0"/>
          <w:szCs w:val="21"/>
        </w:rPr>
        <w:t>范围</w:t>
      </w:r>
      <w:bookmarkEnd w:id="8"/>
      <w:bookmarkEnd w:id="9"/>
      <w:bookmarkEnd w:id="10"/>
      <w:bookmarkEnd w:id="12"/>
    </w:p>
    <w:p w14:paraId="470709B1" w14:textId="73D6D076" w:rsidR="00FD1FE7" w:rsidRPr="00B454A7" w:rsidRDefault="00B379E4">
      <w:pPr>
        <w:ind w:firstLineChars="100" w:firstLine="210"/>
        <w:rPr>
          <w:rFonts w:ascii="宋体" w:hAnsi="宋体" w:hint="eastAsia"/>
          <w:b/>
          <w:szCs w:val="21"/>
        </w:rPr>
      </w:pPr>
      <w:bookmarkStart w:id="13" w:name="_Toc455071532"/>
      <w:bookmarkStart w:id="14" w:name="_Toc455678575"/>
      <w:bookmarkStart w:id="15" w:name="_Toc455070941"/>
      <w:r w:rsidRPr="00B454A7">
        <w:rPr>
          <w:rFonts w:ascii="宋体" w:hAnsi="宋体" w:hint="eastAsia"/>
          <w:szCs w:val="21"/>
        </w:rPr>
        <w:t>流式细胞分析系统</w:t>
      </w:r>
      <w:r w:rsidR="00237AD9" w:rsidRPr="00B454A7">
        <w:rPr>
          <w:rFonts w:ascii="宋体" w:hAnsi="宋体" w:hint="eastAsia"/>
          <w:szCs w:val="21"/>
        </w:rPr>
        <w:t>1套。本文说明关于</w:t>
      </w:r>
      <w:r w:rsidRPr="00B454A7">
        <w:rPr>
          <w:rFonts w:ascii="宋体" w:hAnsi="宋体" w:hint="eastAsia"/>
          <w:szCs w:val="21"/>
        </w:rPr>
        <w:t>流式细胞分析系统</w:t>
      </w:r>
      <w:r w:rsidR="00237AD9" w:rsidRPr="00B454A7">
        <w:rPr>
          <w:rFonts w:ascii="宋体" w:hAnsi="宋体" w:hint="eastAsia"/>
          <w:szCs w:val="21"/>
        </w:rPr>
        <w:t>的供应，其组成部分有</w:t>
      </w:r>
      <w:r w:rsidR="00237AD9" w:rsidRPr="00B454A7">
        <w:rPr>
          <w:rFonts w:ascii="宋体" w:hAnsi="宋体"/>
          <w:szCs w:val="21"/>
        </w:rPr>
        <w:t>:</w:t>
      </w:r>
      <w:r w:rsidR="00E81906" w:rsidRPr="00B454A7">
        <w:rPr>
          <w:rFonts w:ascii="宋体" w:hAnsi="宋体" w:hint="eastAsia"/>
          <w:szCs w:val="21"/>
        </w:rPr>
        <w:t>流式细胞分析系统</w:t>
      </w:r>
      <w:r w:rsidR="00237AD9" w:rsidRPr="00B454A7">
        <w:rPr>
          <w:rFonts w:ascii="宋体" w:hAnsi="宋体" w:hint="eastAsia"/>
          <w:szCs w:val="21"/>
        </w:rPr>
        <w:t>主机一台、</w:t>
      </w:r>
      <w:r w:rsidR="00E81906" w:rsidRPr="00B454A7">
        <w:rPr>
          <w:rFonts w:ascii="宋体" w:hAnsi="宋体" w:hint="eastAsia"/>
          <w:szCs w:val="21"/>
        </w:rPr>
        <w:t>密码狗</w:t>
      </w:r>
      <w:r w:rsidR="00237AD9" w:rsidRPr="00B454A7">
        <w:rPr>
          <w:rFonts w:ascii="宋体" w:hAnsi="宋体" w:hint="eastAsia"/>
          <w:szCs w:val="21"/>
        </w:rPr>
        <w:t>、</w:t>
      </w:r>
      <w:r w:rsidR="00E81906" w:rsidRPr="00B454A7">
        <w:rPr>
          <w:rFonts w:ascii="宋体" w:hAnsi="宋体" w:hint="eastAsia"/>
          <w:szCs w:val="21"/>
        </w:rPr>
        <w:t>工作站</w:t>
      </w:r>
      <w:r w:rsidR="00237AD9" w:rsidRPr="00B454A7">
        <w:rPr>
          <w:rFonts w:ascii="宋体" w:hAnsi="宋体" w:hint="eastAsia"/>
          <w:szCs w:val="21"/>
        </w:rPr>
        <w:t>、</w:t>
      </w:r>
      <w:r w:rsidR="00E81906" w:rsidRPr="00B454A7">
        <w:rPr>
          <w:rFonts w:ascii="宋体" w:hAnsi="宋体" w:hint="eastAsia"/>
          <w:szCs w:val="21"/>
        </w:rPr>
        <w:t>显示器</w:t>
      </w:r>
      <w:r w:rsidR="00237AD9" w:rsidRPr="00B454A7">
        <w:rPr>
          <w:rFonts w:ascii="宋体" w:hAnsi="宋体" w:hint="eastAsia"/>
          <w:szCs w:val="21"/>
        </w:rPr>
        <w:t>、</w:t>
      </w:r>
      <w:r w:rsidR="00E81906" w:rsidRPr="00B454A7">
        <w:rPr>
          <w:rFonts w:ascii="宋体" w:hAnsi="宋体" w:hint="eastAsia"/>
          <w:szCs w:val="21"/>
        </w:rPr>
        <w:t>客户维护包</w:t>
      </w:r>
      <w:r w:rsidR="00237AD9" w:rsidRPr="00B454A7">
        <w:rPr>
          <w:rFonts w:ascii="宋体" w:hAnsi="宋体" w:hint="eastAsia"/>
          <w:szCs w:val="21"/>
        </w:rPr>
        <w:t>等。</w:t>
      </w:r>
      <w:bookmarkEnd w:id="13"/>
      <w:bookmarkEnd w:id="14"/>
      <w:bookmarkEnd w:id="15"/>
    </w:p>
    <w:tbl>
      <w:tblPr>
        <w:tblpPr w:leftFromText="180" w:rightFromText="180" w:vertAnchor="text" w:horzAnchor="margin" w:tblpXSpec="center" w:tblpY="100"/>
        <w:tblW w:w="486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9"/>
        <w:gridCol w:w="2521"/>
        <w:gridCol w:w="2179"/>
        <w:gridCol w:w="1519"/>
        <w:gridCol w:w="689"/>
      </w:tblGrid>
      <w:tr w:rsidR="00FD1FE7" w:rsidRPr="00B454A7" w14:paraId="75DB4454" w14:textId="77777777">
        <w:trPr>
          <w:trHeight w:val="631"/>
          <w:jc w:val="center"/>
        </w:trPr>
        <w:tc>
          <w:tcPr>
            <w:tcW w:w="901" w:type="pct"/>
            <w:shd w:val="clear" w:color="auto" w:fill="C0C0C0"/>
            <w:vAlign w:val="center"/>
          </w:tcPr>
          <w:p w14:paraId="740BA536" w14:textId="77777777" w:rsidR="00FD1FE7" w:rsidRPr="00B454A7" w:rsidRDefault="00237AD9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B454A7">
              <w:rPr>
                <w:rFonts w:ascii="宋体" w:hAnsi="宋体"/>
                <w:szCs w:val="21"/>
              </w:rPr>
              <w:t>数量</w:t>
            </w:r>
          </w:p>
        </w:tc>
        <w:tc>
          <w:tcPr>
            <w:tcW w:w="1495" w:type="pct"/>
            <w:shd w:val="clear" w:color="auto" w:fill="C0C0C0"/>
            <w:vAlign w:val="center"/>
          </w:tcPr>
          <w:p w14:paraId="7DCE079E" w14:textId="77777777" w:rsidR="00FD1FE7" w:rsidRPr="00B454A7" w:rsidRDefault="00237AD9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B454A7">
              <w:rPr>
                <w:rFonts w:ascii="宋体" w:hAnsi="宋体" w:hint="eastAsia"/>
                <w:szCs w:val="21"/>
              </w:rPr>
              <w:t>主要规格参数</w:t>
            </w:r>
          </w:p>
        </w:tc>
        <w:tc>
          <w:tcPr>
            <w:tcW w:w="1292" w:type="pct"/>
            <w:shd w:val="clear" w:color="auto" w:fill="C0C0C0"/>
            <w:vAlign w:val="center"/>
          </w:tcPr>
          <w:p w14:paraId="6407341A" w14:textId="77777777" w:rsidR="00FD1FE7" w:rsidRPr="00B454A7" w:rsidRDefault="00237AD9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B454A7">
              <w:rPr>
                <w:rFonts w:ascii="宋体" w:hAnsi="宋体"/>
                <w:szCs w:val="21"/>
              </w:rPr>
              <w:t>安装环境</w:t>
            </w:r>
          </w:p>
        </w:tc>
        <w:tc>
          <w:tcPr>
            <w:tcW w:w="901" w:type="pct"/>
            <w:shd w:val="clear" w:color="auto" w:fill="C0C0C0"/>
            <w:vAlign w:val="center"/>
          </w:tcPr>
          <w:p w14:paraId="0366C575" w14:textId="77777777" w:rsidR="00FD1FE7" w:rsidRPr="00B454A7" w:rsidRDefault="00237AD9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B454A7">
              <w:rPr>
                <w:rFonts w:ascii="宋体" w:hAnsi="宋体"/>
                <w:szCs w:val="21"/>
              </w:rPr>
              <w:t>工作时间</w:t>
            </w:r>
          </w:p>
        </w:tc>
        <w:tc>
          <w:tcPr>
            <w:tcW w:w="409" w:type="pct"/>
            <w:shd w:val="clear" w:color="auto" w:fill="C0C0C0"/>
            <w:vAlign w:val="center"/>
          </w:tcPr>
          <w:p w14:paraId="18B1BE39" w14:textId="77777777" w:rsidR="00FD1FE7" w:rsidRPr="00B454A7" w:rsidRDefault="00237AD9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B454A7">
              <w:rPr>
                <w:rFonts w:ascii="宋体" w:hAnsi="宋体"/>
                <w:szCs w:val="21"/>
              </w:rPr>
              <w:t>备注</w:t>
            </w:r>
          </w:p>
        </w:tc>
      </w:tr>
      <w:tr w:rsidR="00FD1FE7" w:rsidRPr="00B454A7" w14:paraId="1017873B" w14:textId="77777777">
        <w:trPr>
          <w:trHeight w:val="1511"/>
          <w:jc w:val="center"/>
        </w:trPr>
        <w:tc>
          <w:tcPr>
            <w:tcW w:w="901" w:type="pct"/>
            <w:vAlign w:val="center"/>
          </w:tcPr>
          <w:p w14:paraId="77D9507C" w14:textId="13083721" w:rsidR="00FD1FE7" w:rsidRPr="00B454A7" w:rsidRDefault="00E8190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B454A7">
              <w:rPr>
                <w:rFonts w:ascii="宋体" w:hAnsi="宋体" w:hint="eastAsia"/>
                <w:szCs w:val="21"/>
              </w:rPr>
              <w:t>流式细胞分析系统</w:t>
            </w:r>
            <w:r w:rsidR="00237AD9" w:rsidRPr="00B454A7">
              <w:rPr>
                <w:szCs w:val="21"/>
              </w:rPr>
              <w:t>1</w:t>
            </w:r>
            <w:r w:rsidR="00237AD9" w:rsidRPr="00B454A7">
              <w:rPr>
                <w:rFonts w:ascii="宋体" w:hAnsi="宋体" w:hint="eastAsia"/>
                <w:szCs w:val="21"/>
              </w:rPr>
              <w:t>套</w:t>
            </w:r>
          </w:p>
        </w:tc>
        <w:tc>
          <w:tcPr>
            <w:tcW w:w="1495" w:type="pct"/>
            <w:vAlign w:val="center"/>
          </w:tcPr>
          <w:p w14:paraId="03CF2A1B" w14:textId="5302C8E7" w:rsidR="00E81906" w:rsidRPr="00B454A7" w:rsidRDefault="00E81906" w:rsidP="00E81906">
            <w:pPr>
              <w:spacing w:line="360" w:lineRule="auto"/>
              <w:rPr>
                <w:szCs w:val="21"/>
              </w:rPr>
            </w:pPr>
            <w:r w:rsidRPr="00B454A7">
              <w:rPr>
                <w:szCs w:val="21"/>
              </w:rPr>
              <w:t>1.</w:t>
            </w:r>
            <w:r w:rsidRPr="00B454A7">
              <w:rPr>
                <w:szCs w:val="21"/>
              </w:rPr>
              <w:t>光源部分：配置</w:t>
            </w:r>
            <w:r w:rsidRPr="00B454A7">
              <w:rPr>
                <w:szCs w:val="21"/>
              </w:rPr>
              <w:t>3</w:t>
            </w:r>
            <w:r w:rsidRPr="00B454A7">
              <w:rPr>
                <w:szCs w:val="21"/>
              </w:rPr>
              <w:t>根独立激光器，波长分别为</w:t>
            </w:r>
            <w:r w:rsidRPr="00B454A7">
              <w:rPr>
                <w:szCs w:val="21"/>
              </w:rPr>
              <w:t>488nm</w:t>
            </w:r>
            <w:r w:rsidRPr="00B454A7">
              <w:rPr>
                <w:szCs w:val="21"/>
              </w:rPr>
              <w:t>，</w:t>
            </w:r>
            <w:r w:rsidRPr="00B454A7">
              <w:rPr>
                <w:szCs w:val="21"/>
              </w:rPr>
              <w:t>638nm</w:t>
            </w:r>
            <w:r w:rsidRPr="00B454A7">
              <w:rPr>
                <w:szCs w:val="21"/>
              </w:rPr>
              <w:t>，</w:t>
            </w:r>
            <w:r w:rsidRPr="00B454A7">
              <w:rPr>
                <w:szCs w:val="21"/>
              </w:rPr>
              <w:t>405nm</w:t>
            </w:r>
            <w:r w:rsidRPr="00B454A7">
              <w:rPr>
                <w:szCs w:val="21"/>
              </w:rPr>
              <w:t>；</w:t>
            </w:r>
          </w:p>
          <w:p w14:paraId="3D8F0D46" w14:textId="5665E3CB" w:rsidR="00E81906" w:rsidRPr="00B454A7" w:rsidRDefault="00E81906" w:rsidP="00E81906">
            <w:pPr>
              <w:spacing w:line="360" w:lineRule="auto"/>
              <w:rPr>
                <w:szCs w:val="21"/>
              </w:rPr>
            </w:pPr>
            <w:r w:rsidRPr="00B454A7">
              <w:rPr>
                <w:szCs w:val="21"/>
              </w:rPr>
              <w:t>（大功率激光器：</w:t>
            </w:r>
            <w:r w:rsidRPr="00B454A7">
              <w:rPr>
                <w:szCs w:val="21"/>
              </w:rPr>
              <w:t>488nm</w:t>
            </w:r>
            <w:r w:rsidRPr="00B454A7">
              <w:rPr>
                <w:szCs w:val="21"/>
              </w:rPr>
              <w:t>功率不小于</w:t>
            </w:r>
            <w:r w:rsidRPr="00B454A7">
              <w:rPr>
                <w:szCs w:val="21"/>
              </w:rPr>
              <w:t>50mW</w:t>
            </w:r>
            <w:r w:rsidRPr="00B454A7">
              <w:rPr>
                <w:szCs w:val="21"/>
              </w:rPr>
              <w:t>；</w:t>
            </w:r>
            <w:r w:rsidRPr="00B454A7">
              <w:rPr>
                <w:szCs w:val="21"/>
              </w:rPr>
              <w:t>638nm</w:t>
            </w:r>
            <w:r w:rsidRPr="00B454A7">
              <w:rPr>
                <w:szCs w:val="21"/>
              </w:rPr>
              <w:t>功率不小于</w:t>
            </w:r>
            <w:r w:rsidRPr="00B454A7">
              <w:rPr>
                <w:szCs w:val="21"/>
              </w:rPr>
              <w:t>50mW</w:t>
            </w:r>
            <w:r w:rsidRPr="00B454A7">
              <w:rPr>
                <w:szCs w:val="21"/>
              </w:rPr>
              <w:t>；</w:t>
            </w:r>
            <w:r w:rsidRPr="00B454A7">
              <w:rPr>
                <w:szCs w:val="21"/>
              </w:rPr>
              <w:t>405nm</w:t>
            </w:r>
            <w:r w:rsidRPr="00B454A7">
              <w:rPr>
                <w:szCs w:val="21"/>
              </w:rPr>
              <w:t>功率不小于</w:t>
            </w:r>
            <w:r w:rsidRPr="00B454A7">
              <w:rPr>
                <w:szCs w:val="21"/>
              </w:rPr>
              <w:t>80mw</w:t>
            </w:r>
            <w:r w:rsidRPr="00B454A7">
              <w:rPr>
                <w:szCs w:val="21"/>
              </w:rPr>
              <w:t>）。</w:t>
            </w:r>
          </w:p>
          <w:p w14:paraId="33FD0A80" w14:textId="30B78D97" w:rsidR="00E81906" w:rsidRPr="00B454A7" w:rsidRDefault="00E81906" w:rsidP="00E81906">
            <w:pPr>
              <w:spacing w:line="360" w:lineRule="auto"/>
              <w:rPr>
                <w:szCs w:val="21"/>
              </w:rPr>
            </w:pPr>
            <w:r w:rsidRPr="00B454A7">
              <w:rPr>
                <w:szCs w:val="21"/>
              </w:rPr>
              <w:t xml:space="preserve">2. </w:t>
            </w:r>
            <w:r w:rsidRPr="00B454A7">
              <w:rPr>
                <w:szCs w:val="21"/>
              </w:rPr>
              <w:t>检测器组成：</w:t>
            </w:r>
            <w:r w:rsidRPr="00B454A7">
              <w:rPr>
                <w:szCs w:val="21"/>
              </w:rPr>
              <w:t>≥8</w:t>
            </w:r>
            <w:r w:rsidRPr="00B454A7">
              <w:rPr>
                <w:szCs w:val="21"/>
              </w:rPr>
              <w:t>个荧光探测器，</w:t>
            </w:r>
            <w:r w:rsidRPr="00B454A7">
              <w:rPr>
                <w:szCs w:val="21"/>
              </w:rPr>
              <w:t>2</w:t>
            </w:r>
            <w:r w:rsidRPr="00B454A7">
              <w:rPr>
                <w:szCs w:val="21"/>
              </w:rPr>
              <w:t>个散射光探测器，</w:t>
            </w:r>
            <w:r w:rsidRPr="00B454A7">
              <w:rPr>
                <w:szCs w:val="21"/>
              </w:rPr>
              <w:t>488nm</w:t>
            </w:r>
            <w:r w:rsidRPr="00B454A7">
              <w:rPr>
                <w:szCs w:val="21"/>
              </w:rPr>
              <w:t>，</w:t>
            </w:r>
            <w:r w:rsidRPr="00B454A7">
              <w:rPr>
                <w:szCs w:val="21"/>
              </w:rPr>
              <w:t>638nm</w:t>
            </w:r>
            <w:r w:rsidRPr="00B454A7">
              <w:rPr>
                <w:szCs w:val="21"/>
              </w:rPr>
              <w:t>，</w:t>
            </w:r>
            <w:r w:rsidRPr="00B454A7">
              <w:rPr>
                <w:szCs w:val="21"/>
              </w:rPr>
              <w:t>405nm</w:t>
            </w:r>
            <w:r w:rsidRPr="00B454A7">
              <w:rPr>
                <w:szCs w:val="21"/>
              </w:rPr>
              <w:t>三根激光器分别激发</w:t>
            </w:r>
            <w:r w:rsidRPr="00B454A7">
              <w:rPr>
                <w:szCs w:val="21"/>
              </w:rPr>
              <w:t>3</w:t>
            </w:r>
            <w:r w:rsidRPr="00B454A7">
              <w:rPr>
                <w:szCs w:val="21"/>
              </w:rPr>
              <w:t>色，</w:t>
            </w:r>
            <w:r w:rsidRPr="00B454A7">
              <w:rPr>
                <w:szCs w:val="21"/>
              </w:rPr>
              <w:t>3</w:t>
            </w:r>
            <w:r w:rsidRPr="00B454A7">
              <w:rPr>
                <w:szCs w:val="21"/>
              </w:rPr>
              <w:t>色，</w:t>
            </w:r>
            <w:r w:rsidRPr="00B454A7">
              <w:rPr>
                <w:szCs w:val="21"/>
              </w:rPr>
              <w:t>2</w:t>
            </w:r>
            <w:r w:rsidRPr="00B454A7">
              <w:rPr>
                <w:szCs w:val="21"/>
              </w:rPr>
              <w:t>色</w:t>
            </w:r>
            <w:r w:rsidRPr="00B454A7">
              <w:rPr>
                <w:rFonts w:hint="eastAsia"/>
                <w:szCs w:val="21"/>
              </w:rPr>
              <w:t>。</w:t>
            </w:r>
          </w:p>
          <w:p w14:paraId="24079383" w14:textId="1E3908CE" w:rsidR="00E81906" w:rsidRPr="00B454A7" w:rsidRDefault="00E81906" w:rsidP="00E81906">
            <w:pPr>
              <w:spacing w:line="360" w:lineRule="auto"/>
              <w:rPr>
                <w:szCs w:val="21"/>
              </w:rPr>
            </w:pPr>
            <w:r w:rsidRPr="00B454A7">
              <w:rPr>
                <w:rFonts w:hint="eastAsia"/>
                <w:szCs w:val="21"/>
              </w:rPr>
              <w:t xml:space="preserve">3. </w:t>
            </w:r>
            <w:r w:rsidRPr="00B454A7">
              <w:rPr>
                <w:szCs w:val="21"/>
              </w:rPr>
              <w:t>SSC</w:t>
            </w:r>
            <w:r w:rsidRPr="00B454A7">
              <w:rPr>
                <w:szCs w:val="21"/>
              </w:rPr>
              <w:t>最低检测</w:t>
            </w:r>
            <w:r w:rsidRPr="00B454A7">
              <w:rPr>
                <w:szCs w:val="21"/>
              </w:rPr>
              <w:t>300 nm</w:t>
            </w:r>
            <w:r w:rsidRPr="00B454A7">
              <w:rPr>
                <w:szCs w:val="21"/>
              </w:rPr>
              <w:t>的颗粒，</w:t>
            </w:r>
            <w:r w:rsidRPr="00B454A7">
              <w:rPr>
                <w:szCs w:val="21"/>
              </w:rPr>
              <w:t>VSSC</w:t>
            </w:r>
            <w:r w:rsidRPr="00B454A7">
              <w:rPr>
                <w:szCs w:val="21"/>
              </w:rPr>
              <w:t>最低检测</w:t>
            </w:r>
            <w:r w:rsidRPr="00B454A7">
              <w:rPr>
                <w:szCs w:val="21"/>
              </w:rPr>
              <w:t>80 nm</w:t>
            </w:r>
            <w:r w:rsidRPr="00B454A7">
              <w:rPr>
                <w:szCs w:val="21"/>
              </w:rPr>
              <w:t>的颗粒</w:t>
            </w:r>
            <w:r w:rsidRPr="00B454A7">
              <w:rPr>
                <w:rFonts w:hint="eastAsia"/>
                <w:szCs w:val="21"/>
              </w:rPr>
              <w:t>。</w:t>
            </w:r>
          </w:p>
          <w:p w14:paraId="531BF05F" w14:textId="0E2C457F" w:rsidR="00E81906" w:rsidRPr="00B454A7" w:rsidRDefault="00E81906" w:rsidP="00E81906">
            <w:pPr>
              <w:spacing w:line="360" w:lineRule="auto"/>
              <w:rPr>
                <w:szCs w:val="21"/>
              </w:rPr>
            </w:pPr>
            <w:r w:rsidRPr="00B454A7">
              <w:rPr>
                <w:rFonts w:hint="eastAsia"/>
                <w:szCs w:val="21"/>
              </w:rPr>
              <w:t>4</w:t>
            </w:r>
            <w:r w:rsidRPr="00B454A7">
              <w:rPr>
                <w:szCs w:val="21"/>
              </w:rPr>
              <w:t xml:space="preserve">. </w:t>
            </w:r>
            <w:r w:rsidRPr="00B454A7">
              <w:rPr>
                <w:szCs w:val="21"/>
              </w:rPr>
              <w:t>荧光灵敏度：</w:t>
            </w:r>
            <w:r w:rsidRPr="00B454A7">
              <w:rPr>
                <w:szCs w:val="21"/>
              </w:rPr>
              <w:t>FITC&lt;30 MESF</w:t>
            </w:r>
            <w:r w:rsidRPr="00B454A7">
              <w:rPr>
                <w:szCs w:val="21"/>
              </w:rPr>
              <w:t>，</w:t>
            </w:r>
            <w:r w:rsidRPr="00B454A7">
              <w:rPr>
                <w:szCs w:val="21"/>
              </w:rPr>
              <w:t>PE&lt;10 MESF</w:t>
            </w:r>
            <w:r w:rsidRPr="00B454A7">
              <w:rPr>
                <w:rFonts w:hint="eastAsia"/>
                <w:szCs w:val="21"/>
              </w:rPr>
              <w:t>。</w:t>
            </w:r>
          </w:p>
          <w:p w14:paraId="71E13FAE" w14:textId="294D1A93" w:rsidR="00E81906" w:rsidRPr="00B454A7" w:rsidRDefault="00E81906" w:rsidP="00E81906">
            <w:pPr>
              <w:spacing w:line="360" w:lineRule="auto"/>
              <w:rPr>
                <w:szCs w:val="21"/>
              </w:rPr>
            </w:pPr>
            <w:r w:rsidRPr="00B454A7">
              <w:rPr>
                <w:rFonts w:hint="eastAsia"/>
                <w:szCs w:val="21"/>
              </w:rPr>
              <w:t>5</w:t>
            </w:r>
            <w:r w:rsidRPr="00B454A7">
              <w:rPr>
                <w:szCs w:val="21"/>
              </w:rPr>
              <w:t xml:space="preserve">. </w:t>
            </w:r>
            <w:r w:rsidRPr="00B454A7">
              <w:rPr>
                <w:szCs w:val="21"/>
              </w:rPr>
              <w:t>荧光分辨率：</w:t>
            </w:r>
            <w:r w:rsidRPr="00B454A7">
              <w:rPr>
                <w:szCs w:val="21"/>
              </w:rPr>
              <w:t>CV&lt;3%</w:t>
            </w:r>
            <w:r w:rsidRPr="00B454A7">
              <w:rPr>
                <w:rFonts w:hint="eastAsia"/>
                <w:szCs w:val="21"/>
              </w:rPr>
              <w:t>。</w:t>
            </w:r>
          </w:p>
          <w:p w14:paraId="269DAC19" w14:textId="0D4C6683" w:rsidR="00E81906" w:rsidRPr="00B454A7" w:rsidRDefault="00E81906" w:rsidP="00E81906">
            <w:pPr>
              <w:spacing w:line="360" w:lineRule="auto"/>
              <w:rPr>
                <w:szCs w:val="21"/>
              </w:rPr>
            </w:pPr>
            <w:r w:rsidRPr="00B454A7">
              <w:rPr>
                <w:rFonts w:hint="eastAsia"/>
                <w:szCs w:val="21"/>
              </w:rPr>
              <w:t xml:space="preserve">6. </w:t>
            </w:r>
            <w:r w:rsidRPr="00B454A7">
              <w:rPr>
                <w:szCs w:val="21"/>
              </w:rPr>
              <w:t>检测速度：</w:t>
            </w:r>
            <w:r w:rsidRPr="00B454A7">
              <w:rPr>
                <w:szCs w:val="21"/>
              </w:rPr>
              <w:t>15</w:t>
            </w:r>
            <w:r w:rsidRPr="00B454A7">
              <w:rPr>
                <w:szCs w:val="21"/>
              </w:rPr>
              <w:t>个参数时，达到</w:t>
            </w:r>
            <w:r w:rsidRPr="00B454A7">
              <w:rPr>
                <w:szCs w:val="21"/>
              </w:rPr>
              <w:t>30000</w:t>
            </w:r>
            <w:r w:rsidRPr="00B454A7">
              <w:rPr>
                <w:rFonts w:hint="eastAsia"/>
                <w:szCs w:val="21"/>
              </w:rPr>
              <w:t xml:space="preserve"> </w:t>
            </w:r>
            <w:r w:rsidRPr="00B454A7">
              <w:rPr>
                <w:szCs w:val="21"/>
              </w:rPr>
              <w:t>events/s</w:t>
            </w:r>
            <w:r w:rsidRPr="00B454A7">
              <w:rPr>
                <w:rFonts w:hint="eastAsia"/>
                <w:szCs w:val="21"/>
              </w:rPr>
              <w:t>，</w:t>
            </w:r>
            <w:r w:rsidRPr="00B454A7">
              <w:rPr>
                <w:szCs w:val="21"/>
              </w:rPr>
              <w:t>支持多色荧光信号共同采集，最小取样量</w:t>
            </w:r>
            <w:r w:rsidRPr="00B454A7">
              <w:rPr>
                <w:szCs w:val="21"/>
              </w:rPr>
              <w:t xml:space="preserve"> 10µl</w:t>
            </w:r>
            <w:r w:rsidRPr="00B454A7">
              <w:rPr>
                <w:rFonts w:hint="eastAsia"/>
                <w:szCs w:val="21"/>
              </w:rPr>
              <w:t>。</w:t>
            </w:r>
          </w:p>
          <w:p w14:paraId="09DFF7A1" w14:textId="41D8B8ED" w:rsidR="00E81906" w:rsidRPr="00B454A7" w:rsidRDefault="00E81906" w:rsidP="00E81906">
            <w:pPr>
              <w:spacing w:line="360" w:lineRule="auto"/>
              <w:rPr>
                <w:szCs w:val="21"/>
              </w:rPr>
            </w:pPr>
            <w:r w:rsidRPr="00B454A7">
              <w:rPr>
                <w:rFonts w:hint="eastAsia"/>
                <w:szCs w:val="21"/>
              </w:rPr>
              <w:lastRenderedPageBreak/>
              <w:t>7</w:t>
            </w:r>
            <w:r w:rsidRPr="00B454A7">
              <w:rPr>
                <w:szCs w:val="21"/>
              </w:rPr>
              <w:t xml:space="preserve">. </w:t>
            </w:r>
            <w:r w:rsidRPr="00B454A7">
              <w:rPr>
                <w:szCs w:val="21"/>
              </w:rPr>
              <w:t>样本流速分低中高三档：低速</w:t>
            </w:r>
            <w:r w:rsidRPr="00B454A7">
              <w:rPr>
                <w:szCs w:val="21"/>
              </w:rPr>
              <w:t xml:space="preserve"> 10</w:t>
            </w:r>
            <w:r w:rsidR="00F31A8C" w:rsidRPr="00B454A7">
              <w:rPr>
                <w:szCs w:val="21"/>
              </w:rPr>
              <w:t>µ</w:t>
            </w:r>
            <w:r w:rsidRPr="00B454A7">
              <w:rPr>
                <w:szCs w:val="21"/>
              </w:rPr>
              <w:t>l/min</w:t>
            </w:r>
            <w:r w:rsidRPr="00B454A7">
              <w:rPr>
                <w:szCs w:val="21"/>
              </w:rPr>
              <w:t>、中速</w:t>
            </w:r>
            <w:r w:rsidRPr="00B454A7">
              <w:rPr>
                <w:szCs w:val="21"/>
              </w:rPr>
              <w:t xml:space="preserve"> 30</w:t>
            </w:r>
            <w:r w:rsidR="00F31A8C" w:rsidRPr="00B454A7">
              <w:rPr>
                <w:szCs w:val="21"/>
              </w:rPr>
              <w:t>µ</w:t>
            </w:r>
            <w:r w:rsidRPr="00B454A7">
              <w:rPr>
                <w:szCs w:val="21"/>
              </w:rPr>
              <w:t>l/min</w:t>
            </w:r>
            <w:r w:rsidRPr="00B454A7">
              <w:rPr>
                <w:szCs w:val="21"/>
              </w:rPr>
              <w:t>、高速</w:t>
            </w:r>
            <w:r w:rsidRPr="00B454A7">
              <w:rPr>
                <w:szCs w:val="21"/>
              </w:rPr>
              <w:t>60</w:t>
            </w:r>
            <w:r w:rsidR="00F31A8C" w:rsidRPr="00B454A7">
              <w:rPr>
                <w:szCs w:val="21"/>
              </w:rPr>
              <w:t>µ</w:t>
            </w:r>
            <w:r w:rsidRPr="00B454A7">
              <w:rPr>
                <w:szCs w:val="21"/>
              </w:rPr>
              <w:t>l/min</w:t>
            </w:r>
            <w:r w:rsidRPr="00B454A7">
              <w:rPr>
                <w:szCs w:val="21"/>
              </w:rPr>
              <w:t>。并可自定义流速调节范围：</w:t>
            </w:r>
            <w:r w:rsidRPr="00B454A7">
              <w:rPr>
                <w:szCs w:val="21"/>
              </w:rPr>
              <w:t>10</w:t>
            </w:r>
            <w:r w:rsidR="00F31A8C" w:rsidRPr="00B454A7">
              <w:rPr>
                <w:szCs w:val="21"/>
              </w:rPr>
              <w:t>µ</w:t>
            </w:r>
            <w:r w:rsidRPr="00B454A7">
              <w:rPr>
                <w:szCs w:val="21"/>
              </w:rPr>
              <w:t>l/min-240</w:t>
            </w:r>
            <w:r w:rsidR="00F31A8C" w:rsidRPr="00B454A7">
              <w:rPr>
                <w:szCs w:val="21"/>
              </w:rPr>
              <w:t>µ</w:t>
            </w:r>
            <w:r w:rsidRPr="00B454A7">
              <w:rPr>
                <w:szCs w:val="21"/>
              </w:rPr>
              <w:t>l/min</w:t>
            </w:r>
            <w:r w:rsidRPr="00B454A7">
              <w:rPr>
                <w:szCs w:val="21"/>
              </w:rPr>
              <w:t>；</w:t>
            </w:r>
          </w:p>
          <w:p w14:paraId="1F43D48E" w14:textId="3C996555" w:rsidR="000A62CF" w:rsidRPr="00B454A7" w:rsidRDefault="000A62CF" w:rsidP="000A62CF">
            <w:pPr>
              <w:spacing w:line="360" w:lineRule="auto"/>
              <w:rPr>
                <w:szCs w:val="21"/>
              </w:rPr>
            </w:pPr>
            <w:r w:rsidRPr="00B454A7">
              <w:rPr>
                <w:rFonts w:hint="eastAsia"/>
                <w:szCs w:val="21"/>
              </w:rPr>
              <w:t xml:space="preserve">8. </w:t>
            </w:r>
            <w:r w:rsidRPr="00B454A7">
              <w:rPr>
                <w:szCs w:val="21"/>
              </w:rPr>
              <w:t>动态范围：</w:t>
            </w:r>
            <w:r w:rsidRPr="00B454A7">
              <w:rPr>
                <w:szCs w:val="21"/>
              </w:rPr>
              <w:t>10</w:t>
            </w:r>
            <w:r w:rsidRPr="00B454A7">
              <w:rPr>
                <w:szCs w:val="21"/>
                <w:vertAlign w:val="superscript"/>
              </w:rPr>
              <w:t>7</w:t>
            </w:r>
            <w:r w:rsidRPr="00B454A7">
              <w:rPr>
                <w:szCs w:val="21"/>
              </w:rPr>
              <w:t>，且电压可调</w:t>
            </w:r>
            <w:r w:rsidRPr="00B454A7">
              <w:rPr>
                <w:rFonts w:hint="eastAsia"/>
                <w:szCs w:val="21"/>
              </w:rPr>
              <w:t>。</w:t>
            </w:r>
          </w:p>
          <w:p w14:paraId="2E63C3BA" w14:textId="44733FE4" w:rsidR="00E81906" w:rsidRPr="00B454A7" w:rsidRDefault="000A62CF" w:rsidP="000A62CF">
            <w:pPr>
              <w:spacing w:line="360" w:lineRule="auto"/>
              <w:rPr>
                <w:szCs w:val="21"/>
              </w:rPr>
            </w:pPr>
            <w:r w:rsidRPr="00B454A7">
              <w:rPr>
                <w:rFonts w:hint="eastAsia"/>
                <w:szCs w:val="21"/>
              </w:rPr>
              <w:t>9</w:t>
            </w:r>
            <w:r w:rsidRPr="00B454A7">
              <w:rPr>
                <w:szCs w:val="21"/>
              </w:rPr>
              <w:t xml:space="preserve">. </w:t>
            </w:r>
            <w:proofErr w:type="gramStart"/>
            <w:r w:rsidRPr="00B454A7">
              <w:rPr>
                <w:szCs w:val="21"/>
              </w:rPr>
              <w:t>上样系统</w:t>
            </w:r>
            <w:proofErr w:type="gramEnd"/>
            <w:r w:rsidRPr="00B454A7">
              <w:rPr>
                <w:szCs w:val="21"/>
              </w:rPr>
              <w:t>：可用</w:t>
            </w:r>
            <w:r w:rsidRPr="00B454A7">
              <w:rPr>
                <w:szCs w:val="21"/>
              </w:rPr>
              <w:t>12</w:t>
            </w:r>
            <w:r w:rsidRPr="00B454A7">
              <w:rPr>
                <w:rFonts w:hint="eastAsia"/>
                <w:szCs w:val="21"/>
              </w:rPr>
              <w:t>x</w:t>
            </w:r>
            <w:r w:rsidRPr="00B454A7">
              <w:rPr>
                <w:szCs w:val="21"/>
              </w:rPr>
              <w:t xml:space="preserve"> 75-mm</w:t>
            </w:r>
            <w:r w:rsidRPr="00B454A7">
              <w:rPr>
                <w:szCs w:val="21"/>
              </w:rPr>
              <w:t>的流式管</w:t>
            </w:r>
            <w:r w:rsidRPr="00B454A7">
              <w:rPr>
                <w:rFonts w:hint="eastAsia"/>
                <w:szCs w:val="21"/>
              </w:rPr>
              <w:t>和</w:t>
            </w:r>
            <w:r w:rsidRPr="00B454A7">
              <w:rPr>
                <w:szCs w:val="21"/>
              </w:rPr>
              <w:t>1.5ml</w:t>
            </w:r>
            <w:r w:rsidRPr="00B454A7">
              <w:rPr>
                <w:szCs w:val="21"/>
              </w:rPr>
              <w:t>、</w:t>
            </w:r>
            <w:r w:rsidRPr="00B454A7">
              <w:rPr>
                <w:szCs w:val="21"/>
              </w:rPr>
              <w:t>2ml</w:t>
            </w:r>
            <w:r w:rsidRPr="00B454A7">
              <w:rPr>
                <w:szCs w:val="21"/>
              </w:rPr>
              <w:t>的</w:t>
            </w:r>
            <w:r w:rsidRPr="00B454A7">
              <w:rPr>
                <w:szCs w:val="21"/>
              </w:rPr>
              <w:t>EP</w:t>
            </w:r>
            <w:r w:rsidRPr="00B454A7">
              <w:rPr>
                <w:szCs w:val="21"/>
              </w:rPr>
              <w:t>管上样</w:t>
            </w:r>
            <w:r w:rsidRPr="00B454A7">
              <w:rPr>
                <w:rFonts w:hint="eastAsia"/>
                <w:szCs w:val="21"/>
              </w:rPr>
              <w:t>。</w:t>
            </w:r>
          </w:p>
          <w:p w14:paraId="6CEF5C7C" w14:textId="41F9F69F" w:rsidR="00237AD9" w:rsidRPr="00B454A7" w:rsidRDefault="000A62CF" w:rsidP="00237AD9">
            <w:pPr>
              <w:spacing w:line="360" w:lineRule="auto"/>
              <w:rPr>
                <w:szCs w:val="21"/>
              </w:rPr>
            </w:pPr>
            <w:r w:rsidRPr="00B454A7">
              <w:rPr>
                <w:rFonts w:hint="eastAsia"/>
                <w:szCs w:val="21"/>
              </w:rPr>
              <w:t xml:space="preserve">10. </w:t>
            </w:r>
            <w:r w:rsidRPr="00B454A7">
              <w:rPr>
                <w:rFonts w:hint="eastAsia"/>
                <w:szCs w:val="21"/>
              </w:rPr>
              <w:t>全矩阵补偿系统，并具有不依赖微球的自动补偿功能。</w:t>
            </w:r>
          </w:p>
        </w:tc>
        <w:tc>
          <w:tcPr>
            <w:tcW w:w="1292" w:type="pct"/>
            <w:vAlign w:val="center"/>
          </w:tcPr>
          <w:p w14:paraId="35BBE0BB" w14:textId="2CE5DC8A" w:rsidR="00FD1FE7" w:rsidRPr="00B454A7" w:rsidRDefault="00237AD9">
            <w:pPr>
              <w:spacing w:line="276" w:lineRule="auto"/>
              <w:jc w:val="center"/>
              <w:rPr>
                <w:rFonts w:ascii="宋体" w:hAnsi="宋体" w:hint="eastAsia"/>
                <w:szCs w:val="21"/>
              </w:rPr>
            </w:pPr>
            <w:r w:rsidRPr="00B454A7">
              <w:rPr>
                <w:rFonts w:ascii="宋体" w:hAnsi="宋体" w:hint="eastAsia"/>
                <w:szCs w:val="21"/>
              </w:rPr>
              <w:lastRenderedPageBreak/>
              <w:t>开放实验室</w:t>
            </w:r>
            <w:r w:rsidR="000A62CF" w:rsidRPr="00B454A7">
              <w:rPr>
                <w:rFonts w:ascii="宋体" w:hAnsi="宋体" w:hint="eastAsia"/>
                <w:szCs w:val="21"/>
              </w:rPr>
              <w:t>，桌面平整；</w:t>
            </w:r>
          </w:p>
          <w:p w14:paraId="03A93E21" w14:textId="094A69EF" w:rsidR="00FD1FE7" w:rsidRPr="00B454A7" w:rsidRDefault="00237AD9">
            <w:pPr>
              <w:spacing w:line="276" w:lineRule="auto"/>
              <w:jc w:val="center"/>
              <w:rPr>
                <w:rFonts w:ascii="宋体" w:hAnsi="宋体" w:hint="eastAsia"/>
                <w:szCs w:val="21"/>
              </w:rPr>
            </w:pPr>
            <w:r w:rsidRPr="00B454A7">
              <w:rPr>
                <w:rFonts w:ascii="宋体" w:hAnsi="宋体"/>
                <w:szCs w:val="21"/>
              </w:rPr>
              <w:t>温度：</w:t>
            </w:r>
            <w:r w:rsidR="000A62CF" w:rsidRPr="00B454A7">
              <w:rPr>
                <w:szCs w:val="21"/>
              </w:rPr>
              <w:t>15</w:t>
            </w:r>
            <w:r w:rsidRPr="00B454A7">
              <w:rPr>
                <w:szCs w:val="21"/>
              </w:rPr>
              <w:t>-2</w:t>
            </w:r>
            <w:r w:rsidR="000A62CF" w:rsidRPr="00B454A7">
              <w:rPr>
                <w:szCs w:val="21"/>
              </w:rPr>
              <w:t>7</w:t>
            </w:r>
            <w:r w:rsidRPr="00B454A7">
              <w:rPr>
                <w:szCs w:val="21"/>
              </w:rPr>
              <w:t>℃</w:t>
            </w:r>
            <w:r w:rsidR="000A62CF" w:rsidRPr="00B454A7">
              <w:rPr>
                <w:rFonts w:hint="eastAsia"/>
                <w:szCs w:val="21"/>
              </w:rPr>
              <w:t>；</w:t>
            </w:r>
          </w:p>
          <w:p w14:paraId="0EC12373" w14:textId="377065AE" w:rsidR="00FD1FE7" w:rsidRPr="00B454A7" w:rsidRDefault="00237AD9">
            <w:pPr>
              <w:spacing w:line="276" w:lineRule="auto"/>
              <w:jc w:val="center"/>
              <w:rPr>
                <w:rFonts w:ascii="宋体" w:hAnsi="宋体" w:hint="eastAsia"/>
                <w:szCs w:val="21"/>
              </w:rPr>
            </w:pPr>
            <w:r w:rsidRPr="00B454A7">
              <w:rPr>
                <w:rFonts w:ascii="宋体" w:hAnsi="宋体"/>
                <w:szCs w:val="21"/>
              </w:rPr>
              <w:t>湿度：</w:t>
            </w:r>
            <w:r w:rsidR="000A62CF" w:rsidRPr="00B454A7">
              <w:rPr>
                <w:szCs w:val="21"/>
              </w:rPr>
              <w:t>15% RH-80% RH</w:t>
            </w:r>
            <w:r w:rsidR="0083626D" w:rsidRPr="00B454A7">
              <w:rPr>
                <w:rFonts w:hint="eastAsia"/>
                <w:szCs w:val="21"/>
              </w:rPr>
              <w:t>。</w:t>
            </w:r>
          </w:p>
        </w:tc>
        <w:tc>
          <w:tcPr>
            <w:tcW w:w="901" w:type="pct"/>
            <w:vAlign w:val="center"/>
          </w:tcPr>
          <w:p w14:paraId="2279B3BE" w14:textId="77777777" w:rsidR="00FD1FE7" w:rsidRPr="00B454A7" w:rsidRDefault="00FD1FE7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09" w:type="pct"/>
            <w:vAlign w:val="center"/>
          </w:tcPr>
          <w:p w14:paraId="31F14602" w14:textId="77777777" w:rsidR="00FD1FE7" w:rsidRPr="00B454A7" w:rsidRDefault="00237AD9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B454A7">
              <w:rPr>
                <w:rFonts w:ascii="宋体" w:hAnsi="宋体" w:hint="eastAsia"/>
                <w:szCs w:val="21"/>
              </w:rPr>
              <w:t>——</w:t>
            </w:r>
          </w:p>
        </w:tc>
      </w:tr>
    </w:tbl>
    <w:p w14:paraId="71ABA75D" w14:textId="77777777" w:rsidR="00FD1FE7" w:rsidRPr="00B454A7" w:rsidRDefault="00FD1FE7"/>
    <w:p w14:paraId="61409F2F" w14:textId="77777777" w:rsidR="00FD1FE7" w:rsidRPr="00B454A7" w:rsidRDefault="00237AD9">
      <w:pPr>
        <w:pStyle w:val="1"/>
        <w:widowControl/>
        <w:numPr>
          <w:ilvl w:val="0"/>
          <w:numId w:val="0"/>
        </w:numPr>
        <w:spacing w:line="360" w:lineRule="auto"/>
        <w:jc w:val="left"/>
        <w:rPr>
          <w:b w:val="0"/>
        </w:rPr>
      </w:pPr>
      <w:bookmarkStart w:id="16" w:name="_Toc450468918"/>
      <w:bookmarkStart w:id="17" w:name="_Toc361325931"/>
      <w:bookmarkStart w:id="18" w:name="_Toc115295480"/>
      <w:bookmarkEnd w:id="11"/>
      <w:r w:rsidRPr="00B454A7">
        <w:rPr>
          <w:rFonts w:hint="eastAsia"/>
          <w:b w:val="0"/>
        </w:rPr>
        <w:t xml:space="preserve">3  </w:t>
      </w:r>
      <w:r w:rsidRPr="00B454A7">
        <w:rPr>
          <w:b w:val="0"/>
        </w:rPr>
        <w:t>术语定义</w:t>
      </w:r>
      <w:bookmarkEnd w:id="16"/>
      <w:bookmarkEnd w:id="17"/>
      <w:bookmarkEnd w:id="18"/>
    </w:p>
    <w:tbl>
      <w:tblPr>
        <w:tblW w:w="557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6"/>
        <w:gridCol w:w="7587"/>
      </w:tblGrid>
      <w:tr w:rsidR="00FD1FE7" w:rsidRPr="00B454A7" w14:paraId="7704DFC9" w14:textId="77777777">
        <w:trPr>
          <w:trHeight w:val="393"/>
          <w:jc w:val="center"/>
        </w:trPr>
        <w:tc>
          <w:tcPr>
            <w:tcW w:w="1070" w:type="pct"/>
            <w:shd w:val="clear" w:color="auto" w:fill="D9D9D9"/>
            <w:vAlign w:val="center"/>
          </w:tcPr>
          <w:p w14:paraId="0727A66B" w14:textId="77777777" w:rsidR="00FD1FE7" w:rsidRPr="00B454A7" w:rsidRDefault="00237AD9">
            <w:pPr>
              <w:pStyle w:val="Default"/>
              <w:spacing w:line="360" w:lineRule="auto"/>
              <w:jc w:val="center"/>
              <w:rPr>
                <w:rFonts w:ascii="宋体" w:hAnsi="宋体" w:cs="Times New Roman" w:hint="eastAsia"/>
                <w:color w:val="auto"/>
                <w:sz w:val="21"/>
                <w:szCs w:val="21"/>
                <w:lang w:val="zh-CN"/>
              </w:rPr>
            </w:pPr>
            <w:r w:rsidRPr="00B454A7">
              <w:rPr>
                <w:rFonts w:ascii="宋体" w:hAnsi="宋体" w:cs="Times New Roman"/>
                <w:color w:val="auto"/>
                <w:sz w:val="21"/>
                <w:szCs w:val="21"/>
                <w:lang w:val="zh-CN"/>
              </w:rPr>
              <w:t>术语</w:t>
            </w:r>
          </w:p>
        </w:tc>
        <w:tc>
          <w:tcPr>
            <w:tcW w:w="3930" w:type="pct"/>
            <w:shd w:val="clear" w:color="auto" w:fill="D9D9D9"/>
            <w:vAlign w:val="center"/>
          </w:tcPr>
          <w:p w14:paraId="17281045" w14:textId="77777777" w:rsidR="00FD1FE7" w:rsidRPr="00B454A7" w:rsidRDefault="00237AD9">
            <w:pPr>
              <w:widowControl/>
              <w:spacing w:before="100" w:beforeAutospacing="1" w:after="100" w:afterAutospacing="1" w:line="360" w:lineRule="auto"/>
              <w:ind w:firstLineChars="200" w:firstLine="420"/>
              <w:jc w:val="center"/>
              <w:rPr>
                <w:rFonts w:ascii="宋体" w:hAnsi="宋体" w:hint="eastAsia"/>
                <w:kern w:val="0"/>
                <w:szCs w:val="21"/>
                <w:lang w:val="zh-CN"/>
              </w:rPr>
            </w:pPr>
            <w:r w:rsidRPr="00B454A7">
              <w:rPr>
                <w:rFonts w:ascii="宋体" w:hAnsi="宋体"/>
                <w:kern w:val="0"/>
                <w:szCs w:val="21"/>
                <w:lang w:val="zh-CN"/>
              </w:rPr>
              <w:t>解释</w:t>
            </w:r>
          </w:p>
        </w:tc>
      </w:tr>
      <w:tr w:rsidR="00FD1FE7" w:rsidRPr="00B454A7" w14:paraId="7F710681" w14:textId="77777777">
        <w:trPr>
          <w:trHeight w:val="330"/>
          <w:jc w:val="center"/>
        </w:trPr>
        <w:tc>
          <w:tcPr>
            <w:tcW w:w="1070" w:type="pct"/>
            <w:vAlign w:val="center"/>
          </w:tcPr>
          <w:p w14:paraId="110A0F1E" w14:textId="38B0772A" w:rsidR="00FD1FE7" w:rsidRPr="00B454A7" w:rsidRDefault="0083626D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lang w:val="zh-CN"/>
              </w:rPr>
            </w:pPr>
            <w:r w:rsidRPr="00B454A7">
              <w:rPr>
                <w:rFonts w:ascii="Times New Roman" w:hAnsi="Times New Roman" w:cs="Times New Roman"/>
                <w:color w:val="auto"/>
                <w:sz w:val="21"/>
                <w:szCs w:val="21"/>
                <w:lang w:val="zh-CN"/>
              </w:rPr>
              <w:t>BP</w:t>
            </w:r>
          </w:p>
        </w:tc>
        <w:tc>
          <w:tcPr>
            <w:tcW w:w="3930" w:type="pct"/>
            <w:vAlign w:val="center"/>
          </w:tcPr>
          <w:p w14:paraId="49F2B75B" w14:textId="5734882E" w:rsidR="00FD1FE7" w:rsidRPr="00B454A7" w:rsidRDefault="0083626D">
            <w:pPr>
              <w:pStyle w:val="Default"/>
              <w:spacing w:line="360" w:lineRule="auto"/>
              <w:jc w:val="center"/>
              <w:rPr>
                <w:rFonts w:ascii="宋体" w:hAnsi="宋体" w:cs="Times New Roman" w:hint="eastAsia"/>
                <w:color w:val="auto"/>
                <w:sz w:val="21"/>
                <w:szCs w:val="21"/>
                <w:lang w:val="zh-CN"/>
              </w:rPr>
            </w:pPr>
            <w:r w:rsidRPr="00B454A7">
              <w:rPr>
                <w:rFonts w:ascii="宋体" w:hAnsi="宋体" w:cs="Times New Roman" w:hint="eastAsia"/>
                <w:color w:val="auto"/>
                <w:sz w:val="21"/>
                <w:szCs w:val="21"/>
                <w:lang w:val="zh-CN"/>
              </w:rPr>
              <w:t>带通滤光片</w:t>
            </w:r>
          </w:p>
        </w:tc>
      </w:tr>
      <w:tr w:rsidR="00FD1FE7" w:rsidRPr="00B454A7" w14:paraId="32C3BA81" w14:textId="77777777">
        <w:trPr>
          <w:trHeight w:val="330"/>
          <w:jc w:val="center"/>
        </w:trPr>
        <w:tc>
          <w:tcPr>
            <w:tcW w:w="1070" w:type="pct"/>
            <w:vAlign w:val="center"/>
          </w:tcPr>
          <w:p w14:paraId="2E138B02" w14:textId="225A457B" w:rsidR="00FD1FE7" w:rsidRPr="00B454A7" w:rsidRDefault="0083626D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lang w:val="zh-CN"/>
              </w:rPr>
            </w:pPr>
            <w:r w:rsidRPr="00B454A7">
              <w:rPr>
                <w:rFonts w:ascii="Times New Roman" w:hAnsi="Times New Roman" w:cs="Times New Roman"/>
                <w:color w:val="auto"/>
                <w:sz w:val="21"/>
                <w:szCs w:val="21"/>
                <w:lang w:val="zh-CN"/>
              </w:rPr>
              <w:t>FAPD</w:t>
            </w:r>
          </w:p>
        </w:tc>
        <w:tc>
          <w:tcPr>
            <w:tcW w:w="3930" w:type="pct"/>
            <w:vAlign w:val="center"/>
          </w:tcPr>
          <w:p w14:paraId="3EC8A737" w14:textId="1D54E9E7" w:rsidR="00FD1FE7" w:rsidRPr="00B454A7" w:rsidRDefault="0083626D">
            <w:pPr>
              <w:pStyle w:val="Default"/>
              <w:spacing w:line="360" w:lineRule="auto"/>
              <w:jc w:val="center"/>
              <w:rPr>
                <w:rFonts w:ascii="宋体" w:hAnsi="宋体" w:cs="Times New Roman" w:hint="eastAsia"/>
                <w:color w:val="auto"/>
                <w:sz w:val="21"/>
                <w:szCs w:val="21"/>
                <w:lang w:val="zh-CN"/>
              </w:rPr>
            </w:pPr>
            <w:r w:rsidRPr="00B454A7">
              <w:rPr>
                <w:rFonts w:ascii="宋体" w:hAnsi="宋体" w:cs="Times New Roman" w:hint="eastAsia"/>
                <w:color w:val="auto"/>
                <w:sz w:val="21"/>
                <w:szCs w:val="21"/>
                <w:lang w:val="zh-CN"/>
              </w:rPr>
              <w:t>滤波阵列光监测装置</w:t>
            </w:r>
          </w:p>
        </w:tc>
      </w:tr>
      <w:tr w:rsidR="00FD1FE7" w:rsidRPr="00B454A7" w14:paraId="41335332" w14:textId="77777777">
        <w:trPr>
          <w:trHeight w:val="330"/>
          <w:jc w:val="center"/>
        </w:trPr>
        <w:tc>
          <w:tcPr>
            <w:tcW w:w="1070" w:type="pct"/>
            <w:vAlign w:val="center"/>
          </w:tcPr>
          <w:p w14:paraId="19D6B252" w14:textId="20FB93CC" w:rsidR="00FD1FE7" w:rsidRPr="00B454A7" w:rsidRDefault="0083626D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lang w:val="zh-CN"/>
              </w:rPr>
            </w:pPr>
            <w:r w:rsidRPr="00B454A7">
              <w:rPr>
                <w:rFonts w:ascii="Times New Roman" w:hAnsi="Times New Roman" w:cs="Times New Roman"/>
                <w:color w:val="auto"/>
                <w:sz w:val="21"/>
                <w:szCs w:val="21"/>
                <w:lang w:val="zh-CN"/>
              </w:rPr>
              <w:t>FCS</w:t>
            </w:r>
          </w:p>
        </w:tc>
        <w:tc>
          <w:tcPr>
            <w:tcW w:w="3930" w:type="pct"/>
            <w:vAlign w:val="center"/>
          </w:tcPr>
          <w:p w14:paraId="5C83A3E4" w14:textId="3D23410D" w:rsidR="00FD1FE7" w:rsidRPr="00B454A7" w:rsidRDefault="0083626D" w:rsidP="0083626D">
            <w:pPr>
              <w:pStyle w:val="Default"/>
              <w:spacing w:line="360" w:lineRule="auto"/>
              <w:rPr>
                <w:rFonts w:ascii="宋体" w:hAnsi="宋体" w:cs="Times New Roman" w:hint="eastAsia"/>
                <w:color w:val="auto"/>
                <w:sz w:val="21"/>
                <w:szCs w:val="21"/>
                <w:lang w:val="zh-CN"/>
              </w:rPr>
            </w:pPr>
            <w:r w:rsidRPr="00B454A7">
              <w:rPr>
                <w:rFonts w:ascii="宋体" w:hAnsi="宋体" w:cs="Times New Roman" w:hint="eastAsia"/>
                <w:color w:val="auto"/>
                <w:sz w:val="21"/>
                <w:szCs w:val="21"/>
                <w:lang w:val="zh-CN"/>
              </w:rPr>
              <w:t xml:space="preserve">                           流式细胞仪标准</w:t>
            </w:r>
          </w:p>
        </w:tc>
      </w:tr>
      <w:tr w:rsidR="00FD1FE7" w:rsidRPr="00B454A7" w14:paraId="60565D9B" w14:textId="77777777">
        <w:trPr>
          <w:trHeight w:val="330"/>
          <w:jc w:val="center"/>
        </w:trPr>
        <w:tc>
          <w:tcPr>
            <w:tcW w:w="1070" w:type="pct"/>
            <w:vAlign w:val="center"/>
          </w:tcPr>
          <w:p w14:paraId="690B782F" w14:textId="61CFCE53" w:rsidR="00FD1FE7" w:rsidRPr="00B454A7" w:rsidRDefault="0083626D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lang w:val="zh-CN"/>
              </w:rPr>
            </w:pPr>
            <w:r w:rsidRPr="00B454A7">
              <w:rPr>
                <w:rFonts w:ascii="Times New Roman" w:hAnsi="Times New Roman" w:cs="Times New Roman"/>
                <w:color w:val="auto"/>
                <w:sz w:val="21"/>
                <w:szCs w:val="21"/>
                <w:lang w:val="zh-CN"/>
              </w:rPr>
              <w:t>FSC</w:t>
            </w:r>
          </w:p>
        </w:tc>
        <w:tc>
          <w:tcPr>
            <w:tcW w:w="3930" w:type="pct"/>
            <w:vAlign w:val="center"/>
          </w:tcPr>
          <w:p w14:paraId="780E86CD" w14:textId="27B7D386" w:rsidR="00FD1FE7" w:rsidRPr="00B454A7" w:rsidRDefault="0083626D">
            <w:pPr>
              <w:pStyle w:val="Default"/>
              <w:spacing w:line="360" w:lineRule="auto"/>
              <w:jc w:val="center"/>
              <w:rPr>
                <w:rFonts w:ascii="宋体" w:hAnsi="宋体" w:cs="Times New Roman" w:hint="eastAsia"/>
                <w:color w:val="auto"/>
                <w:sz w:val="21"/>
                <w:szCs w:val="21"/>
                <w:lang w:val="zh-CN"/>
              </w:rPr>
            </w:pPr>
            <w:r w:rsidRPr="00B454A7">
              <w:rPr>
                <w:rFonts w:ascii="宋体" w:hAnsi="宋体" w:cs="Times New Roman" w:hint="eastAsia"/>
                <w:color w:val="auto"/>
                <w:sz w:val="21"/>
                <w:szCs w:val="21"/>
                <w:lang w:val="zh-CN"/>
              </w:rPr>
              <w:t>前向散射光</w:t>
            </w:r>
          </w:p>
        </w:tc>
      </w:tr>
      <w:tr w:rsidR="00FD1FE7" w:rsidRPr="00B454A7" w14:paraId="42265060" w14:textId="77777777">
        <w:trPr>
          <w:trHeight w:val="330"/>
          <w:jc w:val="center"/>
        </w:trPr>
        <w:tc>
          <w:tcPr>
            <w:tcW w:w="1070" w:type="pct"/>
            <w:vAlign w:val="center"/>
          </w:tcPr>
          <w:p w14:paraId="6C51FC51" w14:textId="1A0D2F7F" w:rsidR="00FD1FE7" w:rsidRPr="00B454A7" w:rsidRDefault="0083626D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lang w:val="zh-CN"/>
              </w:rPr>
            </w:pPr>
            <w:r w:rsidRPr="00B454A7">
              <w:rPr>
                <w:rFonts w:ascii="Times New Roman" w:hAnsi="Times New Roman" w:cs="Times New Roman"/>
                <w:color w:val="auto"/>
                <w:sz w:val="21"/>
                <w:szCs w:val="21"/>
                <w:lang w:val="zh-CN"/>
              </w:rPr>
              <w:t>SSC</w:t>
            </w:r>
          </w:p>
        </w:tc>
        <w:tc>
          <w:tcPr>
            <w:tcW w:w="3930" w:type="pct"/>
            <w:vAlign w:val="center"/>
          </w:tcPr>
          <w:p w14:paraId="204996AE" w14:textId="6C40B14B" w:rsidR="00FD1FE7" w:rsidRPr="00B454A7" w:rsidRDefault="0083626D">
            <w:pPr>
              <w:pStyle w:val="Default"/>
              <w:spacing w:line="360" w:lineRule="auto"/>
              <w:jc w:val="center"/>
              <w:rPr>
                <w:rFonts w:ascii="宋体" w:hAnsi="宋体" w:cs="Times New Roman" w:hint="eastAsia"/>
                <w:color w:val="auto"/>
                <w:sz w:val="21"/>
                <w:szCs w:val="21"/>
                <w:lang w:val="zh-CN"/>
              </w:rPr>
            </w:pPr>
            <w:r w:rsidRPr="00B454A7">
              <w:rPr>
                <w:rFonts w:ascii="宋体" w:hAnsi="宋体" w:cs="Times New Roman" w:hint="eastAsia"/>
                <w:color w:val="auto"/>
                <w:sz w:val="21"/>
                <w:szCs w:val="21"/>
                <w:lang w:val="zh-CN"/>
              </w:rPr>
              <w:t>侧向散射光</w:t>
            </w:r>
          </w:p>
        </w:tc>
      </w:tr>
      <w:tr w:rsidR="00FD1FE7" w:rsidRPr="00B454A7" w14:paraId="6626F2AB" w14:textId="77777777">
        <w:trPr>
          <w:trHeight w:val="330"/>
          <w:jc w:val="center"/>
        </w:trPr>
        <w:tc>
          <w:tcPr>
            <w:tcW w:w="1070" w:type="pct"/>
            <w:vAlign w:val="center"/>
          </w:tcPr>
          <w:p w14:paraId="52E6516F" w14:textId="493012B1" w:rsidR="00FD1FE7" w:rsidRPr="00B454A7" w:rsidRDefault="0083626D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lang w:val="zh-CN"/>
              </w:rPr>
            </w:pPr>
            <w:r w:rsidRPr="00B454A7">
              <w:rPr>
                <w:rFonts w:ascii="Times New Roman" w:hAnsi="Times New Roman" w:cs="Times New Roman"/>
                <w:color w:val="auto"/>
                <w:sz w:val="21"/>
                <w:szCs w:val="21"/>
                <w:lang w:val="zh-CN"/>
              </w:rPr>
              <w:t>VSSC</w:t>
            </w:r>
          </w:p>
        </w:tc>
        <w:tc>
          <w:tcPr>
            <w:tcW w:w="3930" w:type="pct"/>
            <w:vAlign w:val="center"/>
          </w:tcPr>
          <w:p w14:paraId="68CEF201" w14:textId="1076C909" w:rsidR="00FD1FE7" w:rsidRPr="00B454A7" w:rsidRDefault="0083626D">
            <w:pPr>
              <w:pStyle w:val="Default"/>
              <w:spacing w:line="360" w:lineRule="auto"/>
              <w:jc w:val="center"/>
              <w:rPr>
                <w:rFonts w:ascii="宋体" w:hAnsi="宋体" w:cs="Times New Roman" w:hint="eastAsia"/>
                <w:color w:val="auto"/>
                <w:sz w:val="21"/>
                <w:szCs w:val="21"/>
                <w:lang w:val="zh-CN"/>
              </w:rPr>
            </w:pPr>
            <w:r w:rsidRPr="00B454A7">
              <w:rPr>
                <w:rFonts w:ascii="宋体" w:hAnsi="宋体" w:cs="Times New Roman" w:hint="eastAsia"/>
                <w:color w:val="auto"/>
                <w:sz w:val="21"/>
                <w:szCs w:val="21"/>
                <w:lang w:val="zh-CN"/>
              </w:rPr>
              <w:t>紫色侧向散射光</w:t>
            </w:r>
          </w:p>
        </w:tc>
      </w:tr>
      <w:tr w:rsidR="00FD1FE7" w:rsidRPr="00B454A7" w14:paraId="2973D5AE" w14:textId="77777777">
        <w:trPr>
          <w:trHeight w:val="330"/>
          <w:jc w:val="center"/>
        </w:trPr>
        <w:tc>
          <w:tcPr>
            <w:tcW w:w="1070" w:type="pct"/>
            <w:vAlign w:val="center"/>
          </w:tcPr>
          <w:p w14:paraId="7F386FF2" w14:textId="49A9EE5C" w:rsidR="00FD1FE7" w:rsidRPr="00B454A7" w:rsidRDefault="0083626D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lang w:val="zh-CN"/>
              </w:rPr>
            </w:pPr>
            <w:r w:rsidRPr="00B454A7">
              <w:rPr>
                <w:rFonts w:ascii="Times New Roman" w:hAnsi="Times New Roman" w:cs="Times New Roman"/>
                <w:color w:val="auto"/>
                <w:sz w:val="21"/>
                <w:szCs w:val="21"/>
                <w:lang w:val="zh-CN"/>
              </w:rPr>
              <w:t>WDM</w:t>
            </w:r>
          </w:p>
        </w:tc>
        <w:tc>
          <w:tcPr>
            <w:tcW w:w="3930" w:type="pct"/>
            <w:vAlign w:val="center"/>
          </w:tcPr>
          <w:p w14:paraId="332B9159" w14:textId="426F544E" w:rsidR="00FD1FE7" w:rsidRPr="00B454A7" w:rsidRDefault="0083626D">
            <w:pPr>
              <w:pStyle w:val="Default"/>
              <w:spacing w:line="360" w:lineRule="auto"/>
              <w:jc w:val="center"/>
              <w:rPr>
                <w:rFonts w:ascii="宋体" w:hAnsi="宋体" w:cs="Times New Roman" w:hint="eastAsia"/>
                <w:color w:val="auto"/>
                <w:sz w:val="21"/>
                <w:szCs w:val="21"/>
                <w:lang w:val="zh-CN"/>
              </w:rPr>
            </w:pPr>
            <w:r w:rsidRPr="00B454A7">
              <w:rPr>
                <w:rFonts w:ascii="宋体" w:hAnsi="宋体" w:cs="Times New Roman" w:hint="eastAsia"/>
                <w:color w:val="auto"/>
                <w:sz w:val="21"/>
                <w:szCs w:val="21"/>
                <w:lang w:val="zh-CN"/>
              </w:rPr>
              <w:t>波分多路复用器</w:t>
            </w:r>
          </w:p>
        </w:tc>
      </w:tr>
    </w:tbl>
    <w:p w14:paraId="6BBABEB3" w14:textId="77777777" w:rsidR="00FD1FE7" w:rsidRPr="00B454A7" w:rsidRDefault="00FD1FE7">
      <w:pPr>
        <w:pStyle w:val="1"/>
        <w:widowControl/>
        <w:numPr>
          <w:ilvl w:val="0"/>
          <w:numId w:val="0"/>
        </w:numPr>
        <w:spacing w:line="360" w:lineRule="auto"/>
        <w:jc w:val="left"/>
        <w:rPr>
          <w:b w:val="0"/>
        </w:rPr>
      </w:pPr>
      <w:bookmarkStart w:id="19" w:name="_Toc450468919"/>
      <w:bookmarkStart w:id="20" w:name="_Toc291233312"/>
    </w:p>
    <w:p w14:paraId="7632B7F5" w14:textId="77777777" w:rsidR="00FD1FE7" w:rsidRPr="00B454A7" w:rsidRDefault="00237AD9">
      <w:pPr>
        <w:pStyle w:val="1"/>
        <w:widowControl/>
        <w:numPr>
          <w:ilvl w:val="0"/>
          <w:numId w:val="0"/>
        </w:numPr>
        <w:spacing w:line="360" w:lineRule="auto"/>
        <w:jc w:val="left"/>
        <w:rPr>
          <w:b w:val="0"/>
        </w:rPr>
      </w:pPr>
      <w:bookmarkStart w:id="21" w:name="_Toc115295481"/>
      <w:r w:rsidRPr="00B454A7">
        <w:rPr>
          <w:rFonts w:hint="eastAsia"/>
          <w:b w:val="0"/>
        </w:rPr>
        <w:t xml:space="preserve">4  </w:t>
      </w:r>
      <w:r w:rsidRPr="00B454A7">
        <w:rPr>
          <w:b w:val="0"/>
        </w:rPr>
        <w:t>规范和标准</w:t>
      </w:r>
      <w:bookmarkEnd w:id="19"/>
      <w:bookmarkEnd w:id="20"/>
      <w:bookmarkEnd w:id="21"/>
    </w:p>
    <w:p w14:paraId="12C8379B" w14:textId="77777777" w:rsidR="00FD1FE7" w:rsidRPr="00B454A7" w:rsidRDefault="00237AD9">
      <w:pPr>
        <w:rPr>
          <w:b/>
          <w:szCs w:val="21"/>
        </w:rPr>
      </w:pPr>
      <w:bookmarkStart w:id="22" w:name="_Toc455070947"/>
      <w:bookmarkStart w:id="23" w:name="_Toc455071538"/>
      <w:bookmarkStart w:id="24" w:name="_Toc455678581"/>
      <w:r w:rsidRPr="00B454A7">
        <w:rPr>
          <w:rFonts w:ascii="宋体" w:hAnsi="宋体"/>
          <w:szCs w:val="21"/>
        </w:rPr>
        <w:t xml:space="preserve">4.1 </w:t>
      </w:r>
      <w:r w:rsidRPr="00B454A7">
        <w:rPr>
          <w:szCs w:val="21"/>
        </w:rPr>
        <w:t xml:space="preserve">GMP </w:t>
      </w:r>
      <w:r w:rsidRPr="00B454A7">
        <w:rPr>
          <w:szCs w:val="21"/>
        </w:rPr>
        <w:t>及相关法规</w:t>
      </w:r>
      <w:bookmarkEnd w:id="22"/>
      <w:bookmarkEnd w:id="23"/>
      <w:bookmarkEnd w:id="24"/>
    </w:p>
    <w:p w14:paraId="2609E3B1" w14:textId="77777777" w:rsidR="00FD1FE7" w:rsidRPr="00B454A7" w:rsidRDefault="00237AD9">
      <w:pPr>
        <w:rPr>
          <w:b/>
          <w:szCs w:val="21"/>
        </w:rPr>
      </w:pPr>
      <w:bookmarkStart w:id="25" w:name="_Toc455070948"/>
      <w:bookmarkStart w:id="26" w:name="_Toc455678582"/>
      <w:bookmarkStart w:id="27" w:name="_Toc455071539"/>
      <w:r w:rsidRPr="00B454A7">
        <w:rPr>
          <w:szCs w:val="21"/>
        </w:rPr>
        <w:t xml:space="preserve">4.2 </w:t>
      </w:r>
      <w:r w:rsidRPr="00B454A7">
        <w:rPr>
          <w:szCs w:val="21"/>
        </w:rPr>
        <w:t>中华人民共和国药典（</w:t>
      </w:r>
      <w:r w:rsidRPr="00B454A7">
        <w:rPr>
          <w:szCs w:val="21"/>
        </w:rPr>
        <w:t>2015</w:t>
      </w:r>
      <w:r w:rsidRPr="00B454A7">
        <w:rPr>
          <w:szCs w:val="21"/>
        </w:rPr>
        <w:t>版）</w:t>
      </w:r>
      <w:bookmarkEnd w:id="25"/>
      <w:bookmarkEnd w:id="26"/>
      <w:bookmarkEnd w:id="27"/>
    </w:p>
    <w:p w14:paraId="6470C17C" w14:textId="77777777" w:rsidR="00FD1FE7" w:rsidRPr="00B454A7" w:rsidRDefault="00237AD9">
      <w:pPr>
        <w:rPr>
          <w:b/>
          <w:szCs w:val="21"/>
        </w:rPr>
      </w:pPr>
      <w:bookmarkStart w:id="28" w:name="_Toc455678583"/>
      <w:bookmarkStart w:id="29" w:name="_Toc455070949"/>
      <w:bookmarkStart w:id="30" w:name="_Toc455071540"/>
      <w:r w:rsidRPr="00B454A7">
        <w:rPr>
          <w:szCs w:val="21"/>
        </w:rPr>
        <w:t xml:space="preserve">4.3 </w:t>
      </w:r>
      <w:r w:rsidRPr="00B454A7">
        <w:rPr>
          <w:szCs w:val="21"/>
        </w:rPr>
        <w:t>药品生产质量管理规范</w:t>
      </w:r>
      <w:r w:rsidRPr="00B454A7">
        <w:rPr>
          <w:szCs w:val="21"/>
        </w:rPr>
        <w:t xml:space="preserve">(GMP) </w:t>
      </w:r>
      <w:r w:rsidRPr="00B454A7">
        <w:rPr>
          <w:szCs w:val="21"/>
        </w:rPr>
        <w:t>（</w:t>
      </w:r>
      <w:r w:rsidRPr="00B454A7">
        <w:rPr>
          <w:szCs w:val="21"/>
        </w:rPr>
        <w:t>2010</w:t>
      </w:r>
      <w:r w:rsidRPr="00B454A7">
        <w:rPr>
          <w:szCs w:val="21"/>
        </w:rPr>
        <w:t>版）</w:t>
      </w:r>
      <w:bookmarkEnd w:id="28"/>
      <w:bookmarkEnd w:id="29"/>
      <w:bookmarkEnd w:id="30"/>
    </w:p>
    <w:p w14:paraId="54BB9720" w14:textId="77777777" w:rsidR="00FD1FE7" w:rsidRPr="00B454A7" w:rsidRDefault="00237AD9">
      <w:pPr>
        <w:rPr>
          <w:b/>
          <w:szCs w:val="21"/>
        </w:rPr>
      </w:pPr>
      <w:bookmarkStart w:id="31" w:name="_Toc455071541"/>
      <w:bookmarkStart w:id="32" w:name="_Toc455678584"/>
      <w:bookmarkStart w:id="33" w:name="_Toc455070950"/>
      <w:r w:rsidRPr="00B454A7">
        <w:rPr>
          <w:szCs w:val="21"/>
        </w:rPr>
        <w:t xml:space="preserve">4.4 </w:t>
      </w:r>
      <w:r w:rsidRPr="00B454A7">
        <w:rPr>
          <w:szCs w:val="21"/>
        </w:rPr>
        <w:t>中华人民共和国药品管理法实施条例</w:t>
      </w:r>
      <w:bookmarkEnd w:id="31"/>
      <w:bookmarkEnd w:id="32"/>
      <w:bookmarkEnd w:id="33"/>
    </w:p>
    <w:p w14:paraId="3BA181BD" w14:textId="77777777" w:rsidR="00FD1FE7" w:rsidRPr="00B454A7" w:rsidRDefault="00237AD9">
      <w:pPr>
        <w:rPr>
          <w:b/>
          <w:szCs w:val="21"/>
        </w:rPr>
      </w:pPr>
      <w:bookmarkStart w:id="34" w:name="_Toc455070951"/>
      <w:bookmarkStart w:id="35" w:name="_Toc455071542"/>
      <w:bookmarkStart w:id="36" w:name="_Toc455678585"/>
      <w:r w:rsidRPr="00B454A7">
        <w:rPr>
          <w:kern w:val="0"/>
          <w:szCs w:val="21"/>
        </w:rPr>
        <w:t xml:space="preserve">4.5 </w:t>
      </w:r>
      <w:r w:rsidRPr="00B454A7">
        <w:rPr>
          <w:kern w:val="0"/>
          <w:szCs w:val="21"/>
        </w:rPr>
        <w:t>中国《药品生产验证指南》</w:t>
      </w:r>
      <w:r w:rsidRPr="00B454A7">
        <w:rPr>
          <w:kern w:val="0"/>
          <w:szCs w:val="21"/>
        </w:rPr>
        <w:t>(2003)</w:t>
      </w:r>
      <w:bookmarkEnd w:id="34"/>
      <w:bookmarkEnd w:id="35"/>
      <w:bookmarkEnd w:id="36"/>
    </w:p>
    <w:p w14:paraId="3DFB04B4" w14:textId="77777777" w:rsidR="00FD1FE7" w:rsidRPr="00B454A7" w:rsidRDefault="00237AD9">
      <w:pPr>
        <w:rPr>
          <w:b/>
          <w:szCs w:val="21"/>
        </w:rPr>
      </w:pPr>
      <w:bookmarkStart w:id="37" w:name="_Toc455070952"/>
      <w:bookmarkStart w:id="38" w:name="_Toc455678586"/>
      <w:bookmarkStart w:id="39" w:name="_Toc455071543"/>
      <w:r w:rsidRPr="00B454A7">
        <w:rPr>
          <w:kern w:val="0"/>
          <w:szCs w:val="21"/>
        </w:rPr>
        <w:t xml:space="preserve">4.6 FDA - 21 CFR Part 11: </w:t>
      </w:r>
      <w:r w:rsidRPr="00B454A7">
        <w:rPr>
          <w:kern w:val="0"/>
          <w:szCs w:val="21"/>
        </w:rPr>
        <w:t>电子签名电子记录</w:t>
      </w:r>
      <w:bookmarkEnd w:id="37"/>
      <w:bookmarkEnd w:id="38"/>
      <w:bookmarkEnd w:id="39"/>
    </w:p>
    <w:p w14:paraId="61F04D72" w14:textId="77777777" w:rsidR="00FD1FE7" w:rsidRPr="00B454A7" w:rsidRDefault="00237AD9">
      <w:pPr>
        <w:rPr>
          <w:b/>
          <w:szCs w:val="21"/>
        </w:rPr>
      </w:pPr>
      <w:bookmarkStart w:id="40" w:name="_Toc455070953"/>
      <w:bookmarkStart w:id="41" w:name="_Toc455071544"/>
      <w:bookmarkStart w:id="42" w:name="_Toc455678587"/>
      <w:r w:rsidRPr="00B454A7">
        <w:rPr>
          <w:kern w:val="0"/>
          <w:szCs w:val="21"/>
        </w:rPr>
        <w:t>4.7 GAMP 5</w:t>
      </w:r>
      <w:bookmarkEnd w:id="40"/>
      <w:bookmarkEnd w:id="41"/>
      <w:bookmarkEnd w:id="42"/>
    </w:p>
    <w:p w14:paraId="5AD8095F" w14:textId="77777777" w:rsidR="00FD1FE7" w:rsidRPr="00B454A7" w:rsidRDefault="00237AD9">
      <w:pPr>
        <w:rPr>
          <w:b/>
          <w:szCs w:val="21"/>
        </w:rPr>
      </w:pPr>
      <w:bookmarkStart w:id="43" w:name="_Toc455070954"/>
      <w:bookmarkStart w:id="44" w:name="_Toc455071545"/>
      <w:bookmarkStart w:id="45" w:name="_Toc455678588"/>
      <w:r w:rsidRPr="00B454A7">
        <w:rPr>
          <w:szCs w:val="21"/>
        </w:rPr>
        <w:t xml:space="preserve">4.8 </w:t>
      </w:r>
      <w:r w:rsidRPr="00B454A7">
        <w:rPr>
          <w:szCs w:val="21"/>
        </w:rPr>
        <w:t>中华人民共和国药品管理法实施条例</w:t>
      </w:r>
      <w:bookmarkEnd w:id="43"/>
      <w:bookmarkEnd w:id="44"/>
      <w:bookmarkEnd w:id="45"/>
    </w:p>
    <w:p w14:paraId="2CEC5E20" w14:textId="77777777" w:rsidR="00FD1FE7" w:rsidRPr="00B454A7" w:rsidRDefault="00237AD9">
      <w:pPr>
        <w:rPr>
          <w:b/>
          <w:szCs w:val="21"/>
        </w:rPr>
      </w:pPr>
      <w:bookmarkStart w:id="46" w:name="_Toc455678589"/>
      <w:bookmarkStart w:id="47" w:name="_Toc455071546"/>
      <w:bookmarkStart w:id="48" w:name="_Toc455070955"/>
      <w:r w:rsidRPr="00B454A7">
        <w:rPr>
          <w:szCs w:val="21"/>
        </w:rPr>
        <w:t xml:space="preserve">4.9 GB-52261-2002 </w:t>
      </w:r>
      <w:r w:rsidRPr="00B454A7">
        <w:rPr>
          <w:szCs w:val="21"/>
        </w:rPr>
        <w:t>机械安全机械电气设备</w:t>
      </w:r>
      <w:bookmarkEnd w:id="46"/>
      <w:bookmarkEnd w:id="47"/>
      <w:bookmarkEnd w:id="48"/>
    </w:p>
    <w:p w14:paraId="02E3B896" w14:textId="77777777" w:rsidR="00FD1FE7" w:rsidRPr="00B454A7" w:rsidRDefault="00237AD9">
      <w:pPr>
        <w:rPr>
          <w:b/>
          <w:bCs/>
          <w:szCs w:val="21"/>
        </w:rPr>
      </w:pPr>
      <w:bookmarkStart w:id="49" w:name="_Toc455678590"/>
      <w:bookmarkStart w:id="50" w:name="_Toc455070956"/>
      <w:bookmarkStart w:id="51" w:name="_Toc455071547"/>
      <w:r w:rsidRPr="00B454A7">
        <w:rPr>
          <w:szCs w:val="21"/>
        </w:rPr>
        <w:t xml:space="preserve">4.10 </w:t>
      </w:r>
      <w:r w:rsidRPr="00B454A7">
        <w:rPr>
          <w:szCs w:val="21"/>
          <w:lang w:val="en-GB"/>
        </w:rPr>
        <w:t>电气元器件必须通过国家强制</w:t>
      </w:r>
      <w:r w:rsidRPr="00B454A7">
        <w:rPr>
          <w:szCs w:val="21"/>
          <w:lang w:val="en-GB"/>
        </w:rPr>
        <w:t>CCC</w:t>
      </w:r>
      <w:r w:rsidRPr="00B454A7">
        <w:rPr>
          <w:szCs w:val="21"/>
        </w:rPr>
        <w:t>认证电气元器件必须通过国家强制</w:t>
      </w:r>
      <w:r w:rsidRPr="00B454A7">
        <w:rPr>
          <w:szCs w:val="21"/>
          <w:lang w:val="en-GB"/>
        </w:rPr>
        <w:t>CCC</w:t>
      </w:r>
      <w:r w:rsidRPr="00B454A7">
        <w:rPr>
          <w:szCs w:val="21"/>
          <w:lang w:val="en-GB"/>
        </w:rPr>
        <w:t>认证</w:t>
      </w:r>
      <w:bookmarkEnd w:id="49"/>
      <w:bookmarkEnd w:id="50"/>
      <w:bookmarkEnd w:id="51"/>
    </w:p>
    <w:p w14:paraId="752D067D" w14:textId="77777777" w:rsidR="00FD1FE7" w:rsidRPr="00B454A7" w:rsidRDefault="00FD1FE7">
      <w:pPr>
        <w:pStyle w:val="1"/>
        <w:widowControl/>
        <w:numPr>
          <w:ilvl w:val="0"/>
          <w:numId w:val="3"/>
        </w:numPr>
        <w:spacing w:line="360" w:lineRule="auto"/>
        <w:ind w:left="284" w:hanging="284"/>
        <w:jc w:val="left"/>
        <w:rPr>
          <w:rFonts w:ascii="宋体" w:hAnsi="宋体" w:hint="eastAsia"/>
          <w:szCs w:val="21"/>
          <w:lang w:val="en-GB"/>
        </w:rPr>
        <w:sectPr w:rsidR="00FD1FE7" w:rsidRPr="00B454A7" w:rsidSect="008A45C2">
          <w:headerReference w:type="default" r:id="rId11"/>
          <w:pgSz w:w="11906" w:h="16838"/>
          <w:pgMar w:top="1361" w:right="1531" w:bottom="1304" w:left="1701" w:header="851" w:footer="992" w:gutter="0"/>
          <w:pgNumType w:start="1"/>
          <w:cols w:space="425"/>
          <w:docGrid w:linePitch="312"/>
        </w:sectPr>
      </w:pPr>
    </w:p>
    <w:p w14:paraId="5B5EEBDC" w14:textId="77777777" w:rsidR="00FD1FE7" w:rsidRPr="00B454A7" w:rsidRDefault="00FD1FE7">
      <w:pPr>
        <w:rPr>
          <w:rFonts w:ascii="宋体" w:hAnsi="宋体" w:hint="eastAsia"/>
          <w:szCs w:val="21"/>
          <w:lang w:val="en-GB"/>
        </w:rPr>
        <w:sectPr w:rsidR="00FD1FE7" w:rsidRPr="00B454A7" w:rsidSect="008A45C2">
          <w:headerReference w:type="default" r:id="rId12"/>
          <w:type w:val="continuous"/>
          <w:pgSz w:w="11906" w:h="16838"/>
          <w:pgMar w:top="1304" w:right="1701" w:bottom="1361" w:left="1531" w:header="851" w:footer="992" w:gutter="0"/>
          <w:pgNumType w:start="6"/>
          <w:cols w:space="425"/>
          <w:docGrid w:linePitch="312"/>
        </w:sectPr>
      </w:pPr>
    </w:p>
    <w:p w14:paraId="638B50D4" w14:textId="77777777" w:rsidR="00FD1FE7" w:rsidRPr="00B454A7" w:rsidRDefault="00FD1FE7">
      <w:pPr>
        <w:rPr>
          <w:rFonts w:ascii="宋体" w:hAnsi="宋体" w:hint="eastAsia"/>
          <w:szCs w:val="21"/>
          <w:lang w:val="en-GB"/>
        </w:rPr>
        <w:sectPr w:rsidR="00FD1FE7" w:rsidRPr="00B454A7" w:rsidSect="008A45C2">
          <w:type w:val="continuous"/>
          <w:pgSz w:w="11906" w:h="16838"/>
          <w:pgMar w:top="1304" w:right="1701" w:bottom="1361" w:left="1531" w:header="851" w:footer="992" w:gutter="0"/>
          <w:pgNumType w:start="6"/>
          <w:cols w:space="425"/>
          <w:docGrid w:linePitch="312"/>
        </w:sectPr>
      </w:pPr>
    </w:p>
    <w:p w14:paraId="72A8C328" w14:textId="77777777" w:rsidR="00FD1FE7" w:rsidRPr="00B454A7" w:rsidRDefault="00237AD9">
      <w:pPr>
        <w:pStyle w:val="1"/>
        <w:widowControl/>
        <w:numPr>
          <w:ilvl w:val="0"/>
          <w:numId w:val="0"/>
        </w:numPr>
        <w:spacing w:line="360" w:lineRule="auto"/>
        <w:jc w:val="left"/>
        <w:rPr>
          <w:b w:val="0"/>
        </w:rPr>
      </w:pPr>
      <w:bookmarkStart w:id="52" w:name="_Toc291233315"/>
      <w:bookmarkStart w:id="53" w:name="_Toc115295482"/>
      <w:r w:rsidRPr="00B454A7">
        <w:rPr>
          <w:rFonts w:hint="eastAsia"/>
          <w:b w:val="0"/>
        </w:rPr>
        <w:lastRenderedPageBreak/>
        <w:t xml:space="preserve">5  </w:t>
      </w:r>
      <w:r w:rsidRPr="00B454A7">
        <w:rPr>
          <w:rFonts w:hint="eastAsia"/>
          <w:b w:val="0"/>
        </w:rPr>
        <w:t>基本要求</w:t>
      </w:r>
      <w:bookmarkEnd w:id="52"/>
      <w:bookmarkEnd w:id="53"/>
    </w:p>
    <w:p w14:paraId="4F53D62F" w14:textId="77777777" w:rsidR="00FD1FE7" w:rsidRPr="00B454A7" w:rsidRDefault="00237AD9">
      <w:pPr>
        <w:outlineLvl w:val="0"/>
        <w:rPr>
          <w:b/>
        </w:rPr>
      </w:pPr>
      <w:bookmarkStart w:id="54" w:name="_Toc291233316"/>
      <w:bookmarkStart w:id="55" w:name="_Toc453774187"/>
      <w:bookmarkStart w:id="56" w:name="_Toc453774369"/>
      <w:r w:rsidRPr="00B454A7">
        <w:t xml:space="preserve">5.1 </w:t>
      </w:r>
      <w:r w:rsidRPr="00B454A7">
        <w:rPr>
          <w:rFonts w:hint="eastAsia"/>
        </w:rPr>
        <w:t>主要配置要求</w:t>
      </w:r>
      <w:bookmarkEnd w:id="54"/>
      <w:bookmarkEnd w:id="55"/>
      <w:bookmarkEnd w:id="56"/>
    </w:p>
    <w:p w14:paraId="5E4C9E44" w14:textId="5B632D7B" w:rsidR="00FD1FE7" w:rsidRPr="00B454A7" w:rsidRDefault="00237AD9">
      <w:pPr>
        <w:rPr>
          <w:rFonts w:ascii="宋体" w:hAnsi="宋体" w:hint="eastAsia"/>
          <w:b/>
          <w:szCs w:val="21"/>
        </w:rPr>
      </w:pPr>
      <w:bookmarkStart w:id="57" w:name="_Toc455678597"/>
      <w:bookmarkStart w:id="58" w:name="_Toc455070995"/>
      <w:bookmarkStart w:id="59" w:name="_Toc455071583"/>
      <w:r w:rsidRPr="00B454A7">
        <w:rPr>
          <w:rFonts w:ascii="宋体" w:hAnsi="宋体"/>
          <w:szCs w:val="21"/>
        </w:rPr>
        <w:t>5.1.1</w:t>
      </w:r>
      <w:r w:rsidR="00050C13" w:rsidRPr="00B454A7">
        <w:rPr>
          <w:rFonts w:ascii="宋体" w:hAnsi="宋体" w:hint="eastAsia"/>
          <w:szCs w:val="21"/>
        </w:rPr>
        <w:t>流式细胞分析系统</w:t>
      </w:r>
      <w:r w:rsidRPr="00B454A7">
        <w:rPr>
          <w:rFonts w:ascii="宋体" w:hAnsi="宋体" w:hint="eastAsia"/>
          <w:szCs w:val="21"/>
        </w:rPr>
        <w:t>至少提供以下部件：</w:t>
      </w:r>
      <w:bookmarkEnd w:id="57"/>
      <w:bookmarkEnd w:id="58"/>
      <w:bookmarkEnd w:id="59"/>
    </w:p>
    <w:tbl>
      <w:tblPr>
        <w:tblW w:w="98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2"/>
        <w:gridCol w:w="1856"/>
        <w:gridCol w:w="6358"/>
      </w:tblGrid>
      <w:tr w:rsidR="00FD1FE7" w:rsidRPr="00B454A7" w14:paraId="0E3A6B84" w14:textId="77777777">
        <w:trPr>
          <w:trHeight w:val="454"/>
          <w:jc w:val="center"/>
        </w:trPr>
        <w:tc>
          <w:tcPr>
            <w:tcW w:w="1652" w:type="dxa"/>
            <w:shd w:val="clear" w:color="auto" w:fill="C0C0C0"/>
            <w:vAlign w:val="center"/>
          </w:tcPr>
          <w:p w14:paraId="3C6084B3" w14:textId="77777777" w:rsidR="00FD1FE7" w:rsidRPr="00B454A7" w:rsidRDefault="00237AD9">
            <w:pPr>
              <w:pStyle w:val="HeadingLeft"/>
              <w:widowControl w:val="0"/>
              <w:tabs>
                <w:tab w:val="clear" w:pos="4820"/>
                <w:tab w:val="clear" w:pos="9639"/>
                <w:tab w:val="center" w:pos="2268"/>
                <w:tab w:val="right" w:pos="5387"/>
              </w:tabs>
              <w:spacing w:before="0" w:after="0"/>
              <w:jc w:val="center"/>
              <w:rPr>
                <w:rFonts w:ascii="宋体" w:hAnsi="宋体" w:hint="eastAsia"/>
                <w:b w:val="0"/>
                <w:sz w:val="21"/>
                <w:szCs w:val="21"/>
                <w:lang w:val="en-US" w:eastAsia="zh-CN"/>
              </w:rPr>
            </w:pPr>
            <w:r w:rsidRPr="00B454A7">
              <w:rPr>
                <w:rFonts w:ascii="宋体" w:hAnsi="宋体" w:hint="eastAsia"/>
                <w:b w:val="0"/>
                <w:sz w:val="21"/>
                <w:szCs w:val="21"/>
                <w:lang w:val="en-US" w:eastAsia="zh-CN"/>
              </w:rPr>
              <w:t>需求编号</w:t>
            </w:r>
          </w:p>
          <w:p w14:paraId="5DCF9361" w14:textId="77777777" w:rsidR="00FD1FE7" w:rsidRPr="00B454A7" w:rsidRDefault="00237AD9">
            <w:pPr>
              <w:spacing w:line="360" w:lineRule="auto"/>
              <w:jc w:val="center"/>
              <w:rPr>
                <w:rFonts w:ascii="宋体" w:hAnsi="宋体" w:hint="eastAsia"/>
                <w:bCs/>
                <w:szCs w:val="21"/>
              </w:rPr>
            </w:pPr>
            <w:r w:rsidRPr="00B454A7">
              <w:rPr>
                <w:rFonts w:ascii="宋体" w:hAnsi="宋体" w:hint="eastAsia"/>
                <w:caps/>
                <w:kern w:val="0"/>
                <w:szCs w:val="21"/>
              </w:rPr>
              <w:t>No.</w:t>
            </w:r>
          </w:p>
        </w:tc>
        <w:tc>
          <w:tcPr>
            <w:tcW w:w="1856" w:type="dxa"/>
            <w:shd w:val="clear" w:color="auto" w:fill="C0C0C0"/>
            <w:vAlign w:val="center"/>
          </w:tcPr>
          <w:p w14:paraId="7F55CD98" w14:textId="77777777" w:rsidR="00FD1FE7" w:rsidRPr="00B454A7" w:rsidRDefault="00237AD9">
            <w:pPr>
              <w:pStyle w:val="a9"/>
              <w:spacing w:line="360" w:lineRule="auto"/>
              <w:jc w:val="center"/>
              <w:rPr>
                <w:rFonts w:hAnsi="宋体" w:hint="eastAsia"/>
                <w:bCs/>
                <w:sz w:val="21"/>
                <w:szCs w:val="21"/>
              </w:rPr>
            </w:pPr>
            <w:r w:rsidRPr="00B454A7">
              <w:rPr>
                <w:rFonts w:hAnsi="宋体"/>
                <w:bCs/>
                <w:sz w:val="21"/>
                <w:szCs w:val="21"/>
              </w:rPr>
              <w:t>构件名称</w:t>
            </w:r>
          </w:p>
        </w:tc>
        <w:tc>
          <w:tcPr>
            <w:tcW w:w="6358" w:type="dxa"/>
            <w:shd w:val="clear" w:color="auto" w:fill="C0C0C0"/>
            <w:vAlign w:val="center"/>
          </w:tcPr>
          <w:p w14:paraId="19BD4CDD" w14:textId="77777777" w:rsidR="00FD1FE7" w:rsidRPr="00B454A7" w:rsidRDefault="00237AD9">
            <w:pPr>
              <w:spacing w:line="360" w:lineRule="auto"/>
              <w:jc w:val="center"/>
              <w:rPr>
                <w:rFonts w:ascii="宋体" w:hAnsi="宋体" w:hint="eastAsia"/>
                <w:bCs/>
                <w:szCs w:val="21"/>
              </w:rPr>
            </w:pPr>
            <w:r w:rsidRPr="00B454A7">
              <w:rPr>
                <w:rFonts w:ascii="宋体" w:hAnsi="宋体"/>
                <w:bCs/>
                <w:szCs w:val="21"/>
              </w:rPr>
              <w:t>技术说明</w:t>
            </w:r>
          </w:p>
        </w:tc>
      </w:tr>
      <w:tr w:rsidR="00FD1FE7" w:rsidRPr="00B454A7" w14:paraId="5B3B02C5" w14:textId="77777777">
        <w:trPr>
          <w:trHeight w:val="482"/>
          <w:jc w:val="center"/>
        </w:trPr>
        <w:tc>
          <w:tcPr>
            <w:tcW w:w="1652" w:type="dxa"/>
            <w:vAlign w:val="center"/>
          </w:tcPr>
          <w:p w14:paraId="723B6764" w14:textId="77777777" w:rsidR="00FD1FE7" w:rsidRPr="00B454A7" w:rsidRDefault="00237AD9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B454A7">
              <w:rPr>
                <w:rFonts w:hint="eastAsia"/>
                <w:szCs w:val="21"/>
              </w:rPr>
              <w:t>URS01-1</w:t>
            </w:r>
          </w:p>
        </w:tc>
        <w:tc>
          <w:tcPr>
            <w:tcW w:w="1856" w:type="dxa"/>
            <w:vAlign w:val="center"/>
          </w:tcPr>
          <w:p w14:paraId="6BFA4942" w14:textId="03C23867" w:rsidR="00FD1FE7" w:rsidRPr="00B454A7" w:rsidRDefault="00050C13">
            <w:pPr>
              <w:spacing w:line="360" w:lineRule="auto"/>
              <w:rPr>
                <w:rFonts w:ascii="宋体" w:hAnsi="宋体" w:hint="eastAsia"/>
                <w:bCs/>
                <w:szCs w:val="21"/>
              </w:rPr>
            </w:pPr>
            <w:r w:rsidRPr="00B454A7">
              <w:rPr>
                <w:rFonts w:ascii="宋体" w:hAnsi="宋体" w:hint="eastAsia"/>
                <w:szCs w:val="21"/>
              </w:rPr>
              <w:t>激发光源</w:t>
            </w:r>
          </w:p>
        </w:tc>
        <w:tc>
          <w:tcPr>
            <w:tcW w:w="6358" w:type="dxa"/>
            <w:vAlign w:val="center"/>
          </w:tcPr>
          <w:p w14:paraId="7BD95266" w14:textId="36E714FB" w:rsidR="00050C13" w:rsidRPr="00B454A7" w:rsidRDefault="00050C13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B454A7">
              <w:rPr>
                <w:rFonts w:ascii="宋体" w:hAnsi="宋体"/>
                <w:szCs w:val="21"/>
              </w:rPr>
              <w:t>配置</w:t>
            </w:r>
            <w:r w:rsidRPr="00B454A7">
              <w:rPr>
                <w:szCs w:val="21"/>
              </w:rPr>
              <w:t>3</w:t>
            </w:r>
            <w:r w:rsidRPr="00B454A7">
              <w:rPr>
                <w:szCs w:val="21"/>
              </w:rPr>
              <w:t>根独立激光器，波长分别为</w:t>
            </w:r>
            <w:r w:rsidRPr="00B454A7">
              <w:rPr>
                <w:szCs w:val="21"/>
              </w:rPr>
              <w:t>488nm</w:t>
            </w:r>
            <w:r w:rsidRPr="00B454A7">
              <w:rPr>
                <w:szCs w:val="21"/>
              </w:rPr>
              <w:t>，</w:t>
            </w:r>
            <w:r w:rsidRPr="00B454A7">
              <w:rPr>
                <w:szCs w:val="21"/>
              </w:rPr>
              <w:t>638nm</w:t>
            </w:r>
            <w:r w:rsidRPr="00B454A7">
              <w:rPr>
                <w:szCs w:val="21"/>
              </w:rPr>
              <w:t>，</w:t>
            </w:r>
            <w:r w:rsidRPr="00B454A7">
              <w:rPr>
                <w:szCs w:val="21"/>
              </w:rPr>
              <w:t>405nm</w:t>
            </w:r>
          </w:p>
        </w:tc>
      </w:tr>
      <w:tr w:rsidR="00FD1FE7" w:rsidRPr="00B454A7" w14:paraId="6AA1E79B" w14:textId="77777777">
        <w:trPr>
          <w:trHeight w:val="482"/>
          <w:jc w:val="center"/>
        </w:trPr>
        <w:tc>
          <w:tcPr>
            <w:tcW w:w="1652" w:type="dxa"/>
            <w:vAlign w:val="center"/>
          </w:tcPr>
          <w:p w14:paraId="01E6392E" w14:textId="77777777" w:rsidR="00FD1FE7" w:rsidRPr="00B454A7" w:rsidRDefault="00237AD9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B454A7">
              <w:rPr>
                <w:rFonts w:hint="eastAsia"/>
                <w:szCs w:val="21"/>
              </w:rPr>
              <w:t>URS01-2</w:t>
            </w:r>
          </w:p>
        </w:tc>
        <w:tc>
          <w:tcPr>
            <w:tcW w:w="1856" w:type="dxa"/>
            <w:vAlign w:val="center"/>
          </w:tcPr>
          <w:p w14:paraId="782C459E" w14:textId="69BD7E84" w:rsidR="00FD1FE7" w:rsidRPr="00B454A7" w:rsidRDefault="00050C13">
            <w:pPr>
              <w:spacing w:line="360" w:lineRule="auto"/>
              <w:rPr>
                <w:rFonts w:ascii="宋体" w:hAnsi="宋体" w:hint="eastAsia"/>
                <w:bCs/>
                <w:color w:val="000000" w:themeColor="text1"/>
                <w:szCs w:val="21"/>
              </w:rPr>
            </w:pPr>
            <w:r w:rsidRPr="00B454A7">
              <w:rPr>
                <w:bCs/>
                <w:color w:val="000000" w:themeColor="text1"/>
                <w:szCs w:val="21"/>
              </w:rPr>
              <w:t>8</w:t>
            </w:r>
            <w:r w:rsidRPr="00B454A7">
              <w:rPr>
                <w:rFonts w:ascii="宋体" w:hAnsi="宋体" w:hint="eastAsia"/>
                <w:bCs/>
                <w:color w:val="000000" w:themeColor="text1"/>
                <w:szCs w:val="21"/>
              </w:rPr>
              <w:t>个荧光检测器两个散射光探测器</w:t>
            </w:r>
          </w:p>
        </w:tc>
        <w:tc>
          <w:tcPr>
            <w:tcW w:w="6358" w:type="dxa"/>
            <w:vAlign w:val="center"/>
          </w:tcPr>
          <w:p w14:paraId="37FEAB94" w14:textId="77777777" w:rsidR="00FD1FE7" w:rsidRPr="00B454A7" w:rsidRDefault="00050C13">
            <w:pPr>
              <w:spacing w:line="360" w:lineRule="auto"/>
              <w:rPr>
                <w:szCs w:val="21"/>
              </w:rPr>
            </w:pPr>
            <w:r w:rsidRPr="00B454A7">
              <w:rPr>
                <w:szCs w:val="21"/>
              </w:rPr>
              <w:t>488nm</w:t>
            </w:r>
            <w:r w:rsidRPr="00B454A7">
              <w:rPr>
                <w:szCs w:val="21"/>
              </w:rPr>
              <w:t>，</w:t>
            </w:r>
            <w:r w:rsidRPr="00B454A7">
              <w:rPr>
                <w:szCs w:val="21"/>
              </w:rPr>
              <w:t>638nm</w:t>
            </w:r>
            <w:r w:rsidRPr="00B454A7">
              <w:rPr>
                <w:szCs w:val="21"/>
              </w:rPr>
              <w:t>，</w:t>
            </w:r>
            <w:r w:rsidRPr="00B454A7">
              <w:rPr>
                <w:szCs w:val="21"/>
              </w:rPr>
              <w:t>405nm</w:t>
            </w:r>
            <w:r w:rsidRPr="00B454A7">
              <w:rPr>
                <w:szCs w:val="21"/>
              </w:rPr>
              <w:t>三根激光器分别激发</w:t>
            </w:r>
            <w:r w:rsidRPr="00B454A7">
              <w:rPr>
                <w:szCs w:val="21"/>
              </w:rPr>
              <w:t>3</w:t>
            </w:r>
            <w:r w:rsidRPr="00B454A7">
              <w:rPr>
                <w:szCs w:val="21"/>
              </w:rPr>
              <w:t>色，</w:t>
            </w:r>
            <w:r w:rsidRPr="00B454A7">
              <w:rPr>
                <w:szCs w:val="21"/>
              </w:rPr>
              <w:t>3</w:t>
            </w:r>
            <w:r w:rsidRPr="00B454A7">
              <w:rPr>
                <w:szCs w:val="21"/>
              </w:rPr>
              <w:t>色，</w:t>
            </w:r>
            <w:r w:rsidRPr="00B454A7">
              <w:rPr>
                <w:szCs w:val="21"/>
              </w:rPr>
              <w:t>2</w:t>
            </w:r>
            <w:r w:rsidRPr="00B454A7">
              <w:rPr>
                <w:szCs w:val="21"/>
              </w:rPr>
              <w:t>色；</w:t>
            </w:r>
          </w:p>
          <w:p w14:paraId="5577A92C" w14:textId="2F8CD290" w:rsidR="00050C13" w:rsidRPr="00B454A7" w:rsidRDefault="00050C13">
            <w:pPr>
              <w:spacing w:line="360" w:lineRule="auto"/>
              <w:rPr>
                <w:szCs w:val="21"/>
              </w:rPr>
            </w:pPr>
            <w:r w:rsidRPr="00B454A7">
              <w:rPr>
                <w:szCs w:val="21"/>
              </w:rPr>
              <w:t>两个散射光探测器：前向（</w:t>
            </w:r>
            <w:r w:rsidRPr="00B454A7">
              <w:rPr>
                <w:szCs w:val="21"/>
              </w:rPr>
              <w:t>FS</w:t>
            </w:r>
            <w:r w:rsidRPr="00B454A7">
              <w:rPr>
                <w:szCs w:val="21"/>
              </w:rPr>
              <w:t>）、侧向（</w:t>
            </w:r>
            <w:r w:rsidRPr="00B454A7">
              <w:rPr>
                <w:szCs w:val="21"/>
              </w:rPr>
              <w:t>SS</w:t>
            </w:r>
            <w:r w:rsidRPr="00B454A7">
              <w:rPr>
                <w:szCs w:val="21"/>
              </w:rPr>
              <w:t>）</w:t>
            </w:r>
          </w:p>
        </w:tc>
      </w:tr>
      <w:tr w:rsidR="00FD1FE7" w:rsidRPr="00B454A7" w14:paraId="2480089E" w14:textId="77777777">
        <w:trPr>
          <w:trHeight w:val="482"/>
          <w:jc w:val="center"/>
        </w:trPr>
        <w:tc>
          <w:tcPr>
            <w:tcW w:w="1652" w:type="dxa"/>
            <w:vAlign w:val="center"/>
          </w:tcPr>
          <w:p w14:paraId="603F115B" w14:textId="77777777" w:rsidR="00FD1FE7" w:rsidRPr="00B454A7" w:rsidRDefault="00237AD9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B454A7">
              <w:rPr>
                <w:rFonts w:hint="eastAsia"/>
                <w:szCs w:val="21"/>
              </w:rPr>
              <w:t>URS01-3</w:t>
            </w:r>
          </w:p>
        </w:tc>
        <w:tc>
          <w:tcPr>
            <w:tcW w:w="1856" w:type="dxa"/>
            <w:vAlign w:val="center"/>
          </w:tcPr>
          <w:p w14:paraId="6E89A70C" w14:textId="7F73B271" w:rsidR="00FD1FE7" w:rsidRPr="00B454A7" w:rsidRDefault="00050C13">
            <w:pPr>
              <w:spacing w:line="360" w:lineRule="auto"/>
              <w:rPr>
                <w:rFonts w:ascii="宋体" w:hAnsi="宋体" w:hint="eastAsia"/>
                <w:bCs/>
                <w:szCs w:val="21"/>
              </w:rPr>
            </w:pPr>
            <w:r w:rsidRPr="00B454A7">
              <w:rPr>
                <w:rFonts w:ascii="宋体" w:hAnsi="宋体" w:hint="eastAsia"/>
                <w:bCs/>
                <w:szCs w:val="21"/>
              </w:rPr>
              <w:t>石英流动室</w:t>
            </w:r>
          </w:p>
        </w:tc>
        <w:tc>
          <w:tcPr>
            <w:tcW w:w="6358" w:type="dxa"/>
            <w:vAlign w:val="center"/>
          </w:tcPr>
          <w:p w14:paraId="31DA7324" w14:textId="04F33DC6" w:rsidR="00FD1FE7" w:rsidRPr="00B454A7" w:rsidRDefault="00050C13">
            <w:pPr>
              <w:spacing w:line="360" w:lineRule="auto"/>
              <w:rPr>
                <w:rFonts w:ascii="宋体" w:hAnsi="宋体" w:hint="eastAsia"/>
                <w:color w:val="FF0000"/>
                <w:szCs w:val="21"/>
              </w:rPr>
            </w:pPr>
            <w:r w:rsidRPr="00B454A7">
              <w:rPr>
                <w:rFonts w:ascii="宋体" w:hAnsi="宋体" w:hint="eastAsia"/>
                <w:szCs w:val="21"/>
              </w:rPr>
              <w:t>固定式一体化光学系统和石英流动室设计，流动室尺寸：内径</w:t>
            </w:r>
            <w:r w:rsidRPr="00B454A7">
              <w:rPr>
                <w:szCs w:val="21"/>
              </w:rPr>
              <w:t xml:space="preserve">420μm×180 </w:t>
            </w:r>
            <w:proofErr w:type="spellStart"/>
            <w:r w:rsidRPr="00B454A7">
              <w:rPr>
                <w:szCs w:val="21"/>
              </w:rPr>
              <w:t>μm</w:t>
            </w:r>
            <w:proofErr w:type="spellEnd"/>
          </w:p>
        </w:tc>
      </w:tr>
      <w:tr w:rsidR="00FD1FE7" w:rsidRPr="00B454A7" w14:paraId="18B8F9D7" w14:textId="77777777">
        <w:trPr>
          <w:trHeight w:val="482"/>
          <w:jc w:val="center"/>
        </w:trPr>
        <w:tc>
          <w:tcPr>
            <w:tcW w:w="1652" w:type="dxa"/>
            <w:vAlign w:val="center"/>
          </w:tcPr>
          <w:p w14:paraId="5ED75563" w14:textId="77777777" w:rsidR="00FD1FE7" w:rsidRPr="00B454A7" w:rsidRDefault="00237AD9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B454A7">
              <w:rPr>
                <w:rFonts w:hint="eastAsia"/>
                <w:szCs w:val="21"/>
              </w:rPr>
              <w:t>URS01</w:t>
            </w:r>
            <w:r w:rsidRPr="00B454A7">
              <w:rPr>
                <w:rFonts w:ascii="宋体" w:hAnsi="宋体" w:hint="eastAsia"/>
                <w:szCs w:val="21"/>
              </w:rPr>
              <w:t>-4</w:t>
            </w:r>
          </w:p>
        </w:tc>
        <w:tc>
          <w:tcPr>
            <w:tcW w:w="1856" w:type="dxa"/>
            <w:vAlign w:val="center"/>
          </w:tcPr>
          <w:p w14:paraId="05F39574" w14:textId="2819F4C4" w:rsidR="00FD1FE7" w:rsidRPr="00B454A7" w:rsidRDefault="00050C13">
            <w:pPr>
              <w:spacing w:line="360" w:lineRule="auto"/>
              <w:rPr>
                <w:bCs/>
                <w:szCs w:val="21"/>
              </w:rPr>
            </w:pPr>
            <w:proofErr w:type="spellStart"/>
            <w:r w:rsidRPr="00B454A7">
              <w:rPr>
                <w:bCs/>
                <w:szCs w:val="21"/>
              </w:rPr>
              <w:t>CytExpert</w:t>
            </w:r>
            <w:proofErr w:type="spellEnd"/>
            <w:r w:rsidRPr="00B454A7">
              <w:rPr>
                <w:bCs/>
                <w:szCs w:val="21"/>
              </w:rPr>
              <w:t>软件</w:t>
            </w:r>
          </w:p>
        </w:tc>
        <w:tc>
          <w:tcPr>
            <w:tcW w:w="6358" w:type="dxa"/>
            <w:vAlign w:val="center"/>
          </w:tcPr>
          <w:p w14:paraId="6CB9387D" w14:textId="511CE8F0" w:rsidR="00FD1FE7" w:rsidRPr="00B454A7" w:rsidRDefault="00050C13">
            <w:pPr>
              <w:pStyle w:val="a9"/>
              <w:spacing w:line="360" w:lineRule="auto"/>
              <w:rPr>
                <w:rFonts w:ascii="Times New Roman"/>
                <w:sz w:val="21"/>
                <w:szCs w:val="21"/>
              </w:rPr>
            </w:pPr>
            <w:proofErr w:type="spellStart"/>
            <w:r w:rsidRPr="00B454A7">
              <w:rPr>
                <w:rFonts w:ascii="Times New Roman"/>
                <w:sz w:val="21"/>
                <w:szCs w:val="21"/>
              </w:rPr>
              <w:t>CytExpert</w:t>
            </w:r>
            <w:proofErr w:type="spellEnd"/>
            <w:r w:rsidRPr="00B454A7">
              <w:rPr>
                <w:rFonts w:ascii="Times New Roman"/>
                <w:sz w:val="21"/>
                <w:szCs w:val="21"/>
              </w:rPr>
              <w:t>数据采集及分析软件</w:t>
            </w:r>
          </w:p>
        </w:tc>
      </w:tr>
      <w:tr w:rsidR="00FD1FE7" w:rsidRPr="00B454A7" w14:paraId="5B9C6624" w14:textId="77777777">
        <w:trPr>
          <w:trHeight w:val="482"/>
          <w:jc w:val="center"/>
        </w:trPr>
        <w:tc>
          <w:tcPr>
            <w:tcW w:w="1652" w:type="dxa"/>
            <w:vAlign w:val="center"/>
          </w:tcPr>
          <w:p w14:paraId="0B556C46" w14:textId="77777777" w:rsidR="00FD1FE7" w:rsidRPr="00B454A7" w:rsidRDefault="00237AD9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B454A7">
              <w:rPr>
                <w:rFonts w:hint="eastAsia"/>
                <w:szCs w:val="21"/>
              </w:rPr>
              <w:t>URS01</w:t>
            </w:r>
            <w:r w:rsidRPr="00B454A7">
              <w:rPr>
                <w:rFonts w:ascii="宋体" w:hAnsi="宋体" w:hint="eastAsia"/>
                <w:szCs w:val="21"/>
              </w:rPr>
              <w:t>-5</w:t>
            </w:r>
          </w:p>
        </w:tc>
        <w:tc>
          <w:tcPr>
            <w:tcW w:w="1856" w:type="dxa"/>
            <w:vAlign w:val="center"/>
          </w:tcPr>
          <w:p w14:paraId="672771A0" w14:textId="21F663BD" w:rsidR="00FD1FE7" w:rsidRPr="00B454A7" w:rsidRDefault="00050C13">
            <w:pPr>
              <w:spacing w:line="360" w:lineRule="auto"/>
              <w:rPr>
                <w:szCs w:val="21"/>
              </w:rPr>
            </w:pPr>
            <w:r w:rsidRPr="00B454A7">
              <w:rPr>
                <w:szCs w:val="21"/>
              </w:rPr>
              <w:t>鞘液废液</w:t>
            </w:r>
            <w:r w:rsidR="000625D9" w:rsidRPr="00B454A7">
              <w:rPr>
                <w:rFonts w:hint="eastAsia"/>
                <w:szCs w:val="21"/>
              </w:rPr>
              <w:t>容器</w:t>
            </w:r>
          </w:p>
        </w:tc>
        <w:tc>
          <w:tcPr>
            <w:tcW w:w="6358" w:type="dxa"/>
            <w:vAlign w:val="center"/>
          </w:tcPr>
          <w:p w14:paraId="6F3EE9CE" w14:textId="320EB846" w:rsidR="00FD1FE7" w:rsidRPr="00B454A7" w:rsidRDefault="00050C13">
            <w:pPr>
              <w:spacing w:line="360" w:lineRule="auto"/>
              <w:rPr>
                <w:szCs w:val="21"/>
              </w:rPr>
            </w:pPr>
            <w:r w:rsidRPr="00B454A7">
              <w:rPr>
                <w:szCs w:val="21"/>
              </w:rPr>
              <w:t>4L</w:t>
            </w:r>
            <w:r w:rsidRPr="00B454A7">
              <w:rPr>
                <w:szCs w:val="21"/>
              </w:rPr>
              <w:t>鞘液容器，</w:t>
            </w:r>
            <w:r w:rsidRPr="00B454A7">
              <w:rPr>
                <w:szCs w:val="21"/>
              </w:rPr>
              <w:t>4L</w:t>
            </w:r>
            <w:r w:rsidRPr="00B454A7">
              <w:rPr>
                <w:szCs w:val="21"/>
              </w:rPr>
              <w:t>废液容器以及容器座</w:t>
            </w:r>
            <w:r w:rsidR="00237AD9" w:rsidRPr="00B454A7">
              <w:rPr>
                <w:szCs w:val="21"/>
              </w:rPr>
              <w:t xml:space="preserve"> </w:t>
            </w:r>
          </w:p>
        </w:tc>
      </w:tr>
      <w:tr w:rsidR="00FD1FE7" w:rsidRPr="00B454A7" w14:paraId="05CC74A3" w14:textId="77777777">
        <w:trPr>
          <w:trHeight w:val="482"/>
          <w:jc w:val="center"/>
        </w:trPr>
        <w:tc>
          <w:tcPr>
            <w:tcW w:w="1652" w:type="dxa"/>
            <w:vAlign w:val="center"/>
          </w:tcPr>
          <w:p w14:paraId="1A0758E9" w14:textId="77777777" w:rsidR="00FD1FE7" w:rsidRPr="00B454A7" w:rsidRDefault="00237AD9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B454A7">
              <w:rPr>
                <w:rFonts w:hint="eastAsia"/>
                <w:szCs w:val="21"/>
              </w:rPr>
              <w:t>URS01</w:t>
            </w:r>
            <w:r w:rsidRPr="00B454A7">
              <w:rPr>
                <w:rFonts w:ascii="宋体" w:hAnsi="宋体" w:hint="eastAsia"/>
                <w:szCs w:val="21"/>
              </w:rPr>
              <w:t>-6</w:t>
            </w:r>
          </w:p>
        </w:tc>
        <w:tc>
          <w:tcPr>
            <w:tcW w:w="1856" w:type="dxa"/>
            <w:vAlign w:val="center"/>
          </w:tcPr>
          <w:p w14:paraId="26EA905A" w14:textId="13550B22" w:rsidR="00FD1FE7" w:rsidRPr="00B454A7" w:rsidRDefault="000625D9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B454A7">
              <w:rPr>
                <w:rFonts w:ascii="宋体" w:hAnsi="宋体" w:hint="eastAsia"/>
                <w:szCs w:val="21"/>
              </w:rPr>
              <w:t>工作站及显示器</w:t>
            </w:r>
          </w:p>
        </w:tc>
        <w:tc>
          <w:tcPr>
            <w:tcW w:w="6358" w:type="dxa"/>
            <w:vAlign w:val="center"/>
          </w:tcPr>
          <w:p w14:paraId="0FB09EE5" w14:textId="7A227C33" w:rsidR="00FD1FE7" w:rsidRPr="00B454A7" w:rsidRDefault="000625D9">
            <w:pPr>
              <w:pStyle w:val="a9"/>
              <w:spacing w:line="360" w:lineRule="auto"/>
              <w:rPr>
                <w:rFonts w:hAnsi="宋体" w:hint="eastAsia"/>
                <w:sz w:val="21"/>
                <w:szCs w:val="21"/>
              </w:rPr>
            </w:pPr>
            <w:r w:rsidRPr="00B454A7">
              <w:rPr>
                <w:rFonts w:hAnsi="宋体" w:hint="eastAsia"/>
                <w:sz w:val="21"/>
                <w:szCs w:val="21"/>
              </w:rPr>
              <w:t>用于数据显示及分析</w:t>
            </w:r>
          </w:p>
        </w:tc>
      </w:tr>
    </w:tbl>
    <w:p w14:paraId="2C110D46" w14:textId="77777777" w:rsidR="00FD1FE7" w:rsidRPr="00B454A7" w:rsidRDefault="00FD1FE7">
      <w:bookmarkStart w:id="60" w:name="_Toc455071584"/>
      <w:bookmarkStart w:id="61" w:name="_Toc455678598"/>
      <w:bookmarkStart w:id="62" w:name="_Toc455070996"/>
    </w:p>
    <w:p w14:paraId="253703AF" w14:textId="77777777" w:rsidR="00FD1FE7" w:rsidRPr="00B454A7" w:rsidRDefault="00237AD9">
      <w:pPr>
        <w:rPr>
          <w:b/>
        </w:rPr>
      </w:pPr>
      <w:r w:rsidRPr="00B454A7">
        <w:t xml:space="preserve">5.1.2 </w:t>
      </w:r>
      <w:proofErr w:type="spellStart"/>
      <w:r w:rsidRPr="00B454A7">
        <w:rPr>
          <w:rFonts w:hint="eastAsia"/>
          <w:lang w:eastAsia="en-US"/>
        </w:rPr>
        <w:t>整机设备要求</w:t>
      </w:r>
      <w:proofErr w:type="spellEnd"/>
      <w:r w:rsidRPr="00B454A7">
        <w:rPr>
          <w:rFonts w:hint="eastAsia"/>
          <w:lang w:eastAsia="en-US"/>
        </w:rPr>
        <w:t>：</w:t>
      </w:r>
      <w:bookmarkEnd w:id="60"/>
      <w:bookmarkEnd w:id="61"/>
      <w:bookmarkEnd w:id="62"/>
    </w:p>
    <w:tbl>
      <w:tblPr>
        <w:tblW w:w="994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9"/>
        <w:gridCol w:w="8174"/>
      </w:tblGrid>
      <w:tr w:rsidR="00FD1FE7" w:rsidRPr="00B454A7" w14:paraId="4AB44F73" w14:textId="77777777">
        <w:trPr>
          <w:jc w:val="center"/>
        </w:trPr>
        <w:tc>
          <w:tcPr>
            <w:tcW w:w="1769" w:type="dxa"/>
            <w:shd w:val="clear" w:color="auto" w:fill="D9D9D9"/>
          </w:tcPr>
          <w:p w14:paraId="4A951CDA" w14:textId="77777777" w:rsidR="00FD1FE7" w:rsidRPr="00B454A7" w:rsidRDefault="00237AD9">
            <w:pPr>
              <w:pStyle w:val="HeadingLeft"/>
              <w:widowControl w:val="0"/>
              <w:tabs>
                <w:tab w:val="clear" w:pos="4820"/>
                <w:tab w:val="clear" w:pos="9639"/>
                <w:tab w:val="center" w:pos="2268"/>
                <w:tab w:val="right" w:pos="5387"/>
              </w:tabs>
              <w:spacing w:before="0" w:after="0"/>
              <w:jc w:val="center"/>
              <w:rPr>
                <w:rFonts w:ascii="宋体" w:hAnsi="宋体" w:hint="eastAsia"/>
                <w:b w:val="0"/>
                <w:sz w:val="21"/>
                <w:szCs w:val="21"/>
                <w:lang w:val="en-US" w:eastAsia="zh-CN"/>
              </w:rPr>
            </w:pPr>
            <w:r w:rsidRPr="00B454A7">
              <w:rPr>
                <w:rFonts w:ascii="宋体" w:hAnsi="宋体" w:hint="eastAsia"/>
                <w:b w:val="0"/>
                <w:sz w:val="21"/>
                <w:szCs w:val="21"/>
                <w:lang w:val="en-US" w:eastAsia="zh-CN"/>
              </w:rPr>
              <w:t>需求编号</w:t>
            </w:r>
          </w:p>
          <w:p w14:paraId="5580AD96" w14:textId="77777777" w:rsidR="00FD1FE7" w:rsidRPr="00B454A7" w:rsidRDefault="00237AD9">
            <w:pPr>
              <w:spacing w:line="360" w:lineRule="auto"/>
              <w:jc w:val="center"/>
              <w:rPr>
                <w:rFonts w:ascii="宋体" w:hAnsi="宋体" w:hint="eastAsia"/>
                <w:caps/>
                <w:kern w:val="0"/>
                <w:szCs w:val="21"/>
              </w:rPr>
            </w:pPr>
            <w:r w:rsidRPr="00B454A7">
              <w:rPr>
                <w:rFonts w:ascii="宋体" w:hAnsi="宋体" w:hint="eastAsia"/>
                <w:caps/>
                <w:kern w:val="0"/>
                <w:szCs w:val="21"/>
              </w:rPr>
              <w:t>No.</w:t>
            </w:r>
          </w:p>
        </w:tc>
        <w:tc>
          <w:tcPr>
            <w:tcW w:w="8174" w:type="dxa"/>
            <w:shd w:val="clear" w:color="auto" w:fill="D9D9D9"/>
          </w:tcPr>
          <w:p w14:paraId="44903DE4" w14:textId="77777777" w:rsidR="00FD1FE7" w:rsidRPr="00B454A7" w:rsidRDefault="00237AD9">
            <w:pPr>
              <w:spacing w:line="360" w:lineRule="auto"/>
              <w:jc w:val="center"/>
              <w:rPr>
                <w:rFonts w:ascii="宋体" w:hAnsi="宋体" w:hint="eastAsia"/>
                <w:caps/>
                <w:kern w:val="0"/>
                <w:szCs w:val="21"/>
              </w:rPr>
            </w:pPr>
            <w:r w:rsidRPr="00B454A7">
              <w:rPr>
                <w:rFonts w:ascii="宋体" w:hAnsi="宋体" w:hint="eastAsia"/>
                <w:caps/>
                <w:kern w:val="0"/>
                <w:szCs w:val="21"/>
              </w:rPr>
              <w:t>需求 （考虑以下方面的需求，但不仅限于此）</w:t>
            </w:r>
          </w:p>
          <w:p w14:paraId="6CA32AF8" w14:textId="77777777" w:rsidR="00FD1FE7" w:rsidRPr="00B454A7" w:rsidRDefault="00237AD9">
            <w:pPr>
              <w:spacing w:line="360" w:lineRule="auto"/>
              <w:jc w:val="center"/>
              <w:rPr>
                <w:rFonts w:ascii="宋体" w:hAnsi="宋体" w:hint="eastAsia"/>
                <w:caps/>
                <w:kern w:val="0"/>
                <w:szCs w:val="21"/>
              </w:rPr>
            </w:pPr>
            <w:r w:rsidRPr="00B454A7">
              <w:rPr>
                <w:rFonts w:ascii="宋体" w:hAnsi="宋体"/>
                <w:caps/>
                <w:kern w:val="0"/>
                <w:szCs w:val="21"/>
              </w:rPr>
              <w:t>具体需求Specified requirements</w:t>
            </w:r>
          </w:p>
        </w:tc>
      </w:tr>
      <w:tr w:rsidR="00FD1FE7" w:rsidRPr="00B454A7" w14:paraId="3136B1FF" w14:textId="77777777">
        <w:trPr>
          <w:jc w:val="center"/>
        </w:trPr>
        <w:tc>
          <w:tcPr>
            <w:tcW w:w="1769" w:type="dxa"/>
            <w:vAlign w:val="center"/>
          </w:tcPr>
          <w:p w14:paraId="70898CB1" w14:textId="631F35A1" w:rsidR="00FD1FE7" w:rsidRPr="00B454A7" w:rsidRDefault="00237AD9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B454A7">
              <w:rPr>
                <w:rFonts w:hint="eastAsia"/>
                <w:szCs w:val="21"/>
              </w:rPr>
              <w:t>URS02-</w:t>
            </w:r>
            <w:r w:rsidR="000625D9" w:rsidRPr="00B454A7">
              <w:rPr>
                <w:rFonts w:hint="eastAsia"/>
                <w:szCs w:val="21"/>
              </w:rPr>
              <w:t>1</w:t>
            </w:r>
          </w:p>
        </w:tc>
        <w:tc>
          <w:tcPr>
            <w:tcW w:w="8174" w:type="dxa"/>
            <w:vAlign w:val="center"/>
          </w:tcPr>
          <w:p w14:paraId="67E75863" w14:textId="71133CBF" w:rsidR="00FD1FE7" w:rsidRPr="00B454A7" w:rsidRDefault="000625D9">
            <w:pPr>
              <w:pStyle w:val="af"/>
              <w:spacing w:line="360" w:lineRule="auto"/>
              <w:ind w:left="0"/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  <w:r w:rsidRPr="00B454A7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1"/>
              </w:rPr>
              <w:t>*</w:t>
            </w:r>
            <w:r w:rsidRPr="00B454A7"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  <w:t>大功率激光器：</w:t>
            </w:r>
            <w:r w:rsidRPr="00B454A7"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  <w:t>488nm</w:t>
            </w:r>
            <w:r w:rsidRPr="00B454A7"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  <w:t>功率不小于</w:t>
            </w:r>
            <w:r w:rsidRPr="00B454A7"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  <w:t>50mW</w:t>
            </w:r>
            <w:r w:rsidRPr="00B454A7"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  <w:t>；</w:t>
            </w:r>
            <w:r w:rsidRPr="00B454A7"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  <w:t>638nm</w:t>
            </w:r>
            <w:r w:rsidRPr="00B454A7"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  <w:t>功率不小于</w:t>
            </w:r>
            <w:r w:rsidRPr="00B454A7"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  <w:t>50mW</w:t>
            </w:r>
            <w:r w:rsidRPr="00B454A7"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  <w:t>；</w:t>
            </w:r>
            <w:r w:rsidRPr="00B454A7"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  <w:t>405nm</w:t>
            </w:r>
            <w:r w:rsidRPr="00B454A7"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  <w:t>功率不小于</w:t>
            </w:r>
            <w:r w:rsidRPr="00B454A7"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  <w:t>80mw</w:t>
            </w:r>
          </w:p>
        </w:tc>
      </w:tr>
      <w:tr w:rsidR="00FD1FE7" w:rsidRPr="00B454A7" w14:paraId="36AC0E33" w14:textId="77777777">
        <w:trPr>
          <w:jc w:val="center"/>
        </w:trPr>
        <w:tc>
          <w:tcPr>
            <w:tcW w:w="1769" w:type="dxa"/>
            <w:vAlign w:val="center"/>
          </w:tcPr>
          <w:p w14:paraId="1A5749EC" w14:textId="60061780" w:rsidR="00FD1FE7" w:rsidRPr="00B454A7" w:rsidRDefault="00237AD9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B454A7">
              <w:rPr>
                <w:rFonts w:hint="eastAsia"/>
                <w:szCs w:val="21"/>
              </w:rPr>
              <w:t>URS02-</w:t>
            </w:r>
            <w:r w:rsidR="000625D9" w:rsidRPr="00B454A7">
              <w:rPr>
                <w:rFonts w:hint="eastAsia"/>
                <w:szCs w:val="21"/>
              </w:rPr>
              <w:t>2</w:t>
            </w:r>
          </w:p>
        </w:tc>
        <w:tc>
          <w:tcPr>
            <w:tcW w:w="8174" w:type="dxa"/>
            <w:vAlign w:val="center"/>
          </w:tcPr>
          <w:p w14:paraId="21BBA4C0" w14:textId="0A0E7003" w:rsidR="00FD1FE7" w:rsidRPr="00B454A7" w:rsidRDefault="000625D9">
            <w:pPr>
              <w:pStyle w:val="af"/>
              <w:spacing w:line="360" w:lineRule="auto"/>
              <w:ind w:left="0"/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  <w:r w:rsidRPr="00B454A7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1"/>
              </w:rPr>
              <w:t>*</w:t>
            </w:r>
            <w:r w:rsidRPr="00B454A7"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  <w:t>8</w:t>
            </w:r>
            <w:r w:rsidRPr="00B454A7"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  <w:t>个荧光探测器，</w:t>
            </w:r>
            <w:r w:rsidRPr="00B454A7"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  <w:t>2</w:t>
            </w:r>
            <w:r w:rsidRPr="00B454A7"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  <w:t>个散射光探测器，</w:t>
            </w:r>
            <w:r w:rsidRPr="00B454A7"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  <w:t>488nm</w:t>
            </w:r>
            <w:r w:rsidRPr="00B454A7"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  <w:t>，</w:t>
            </w:r>
            <w:r w:rsidRPr="00B454A7"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  <w:t>638nm</w:t>
            </w:r>
            <w:r w:rsidRPr="00B454A7"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  <w:t>，</w:t>
            </w:r>
            <w:r w:rsidRPr="00B454A7"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  <w:t>405nm</w:t>
            </w:r>
            <w:r w:rsidRPr="00B454A7"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  <w:t>三根激光器分别激发</w:t>
            </w:r>
            <w:r w:rsidRPr="00B454A7"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  <w:t>3</w:t>
            </w:r>
            <w:r w:rsidRPr="00B454A7"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  <w:t>色，</w:t>
            </w:r>
            <w:r w:rsidRPr="00B454A7"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  <w:t>3</w:t>
            </w:r>
            <w:r w:rsidRPr="00B454A7"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  <w:t>色，</w:t>
            </w:r>
            <w:r w:rsidRPr="00B454A7"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  <w:t>2</w:t>
            </w:r>
            <w:r w:rsidRPr="00B454A7"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  <w:t>色</w:t>
            </w:r>
          </w:p>
        </w:tc>
      </w:tr>
      <w:tr w:rsidR="00FD1FE7" w:rsidRPr="00B454A7" w14:paraId="1B8CE05F" w14:textId="77777777">
        <w:trPr>
          <w:jc w:val="center"/>
        </w:trPr>
        <w:tc>
          <w:tcPr>
            <w:tcW w:w="1769" w:type="dxa"/>
            <w:vAlign w:val="center"/>
          </w:tcPr>
          <w:p w14:paraId="01A99A11" w14:textId="4789C5EB" w:rsidR="00FD1FE7" w:rsidRPr="00B454A7" w:rsidRDefault="00237AD9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B454A7">
              <w:rPr>
                <w:rFonts w:hint="eastAsia"/>
                <w:szCs w:val="21"/>
              </w:rPr>
              <w:t>URS02-</w:t>
            </w:r>
            <w:r w:rsidR="000625D9" w:rsidRPr="00B454A7">
              <w:rPr>
                <w:rFonts w:hint="eastAsia"/>
                <w:szCs w:val="21"/>
              </w:rPr>
              <w:t>3</w:t>
            </w:r>
          </w:p>
        </w:tc>
        <w:tc>
          <w:tcPr>
            <w:tcW w:w="8174" w:type="dxa"/>
            <w:vAlign w:val="center"/>
          </w:tcPr>
          <w:p w14:paraId="628821FD" w14:textId="4B62AC4F" w:rsidR="00FD1FE7" w:rsidRPr="00B454A7" w:rsidRDefault="000625D9">
            <w:pPr>
              <w:pStyle w:val="af"/>
              <w:spacing w:line="360" w:lineRule="auto"/>
              <w:ind w:left="0"/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  <w:r w:rsidRPr="00B454A7"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  <w:t>*SSC</w:t>
            </w:r>
            <w:r w:rsidRPr="00B454A7"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  <w:t>最低检测</w:t>
            </w:r>
            <w:r w:rsidRPr="00B454A7"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  <w:t>300 nm</w:t>
            </w:r>
            <w:r w:rsidRPr="00B454A7"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  <w:t>的颗粒，</w:t>
            </w:r>
            <w:r w:rsidRPr="00B454A7"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  <w:t>VSSC</w:t>
            </w:r>
            <w:r w:rsidRPr="00B454A7"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  <w:t>最低检测</w:t>
            </w:r>
            <w:r w:rsidRPr="00B454A7"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  <w:t>80 nm</w:t>
            </w:r>
            <w:r w:rsidRPr="00B454A7"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  <w:t>的颗粒</w:t>
            </w:r>
          </w:p>
        </w:tc>
      </w:tr>
      <w:tr w:rsidR="00FD1FE7" w:rsidRPr="00B454A7" w14:paraId="0CA47E31" w14:textId="77777777">
        <w:trPr>
          <w:jc w:val="center"/>
        </w:trPr>
        <w:tc>
          <w:tcPr>
            <w:tcW w:w="1769" w:type="dxa"/>
            <w:vAlign w:val="center"/>
          </w:tcPr>
          <w:p w14:paraId="06886C50" w14:textId="7B7F99D8" w:rsidR="00FD1FE7" w:rsidRPr="00B454A7" w:rsidRDefault="00237AD9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B454A7">
              <w:rPr>
                <w:rFonts w:hint="eastAsia"/>
                <w:szCs w:val="21"/>
              </w:rPr>
              <w:t>URS02-</w:t>
            </w:r>
            <w:r w:rsidR="000625D9" w:rsidRPr="00B454A7">
              <w:rPr>
                <w:rFonts w:hint="eastAsia"/>
                <w:szCs w:val="21"/>
              </w:rPr>
              <w:t>4</w:t>
            </w:r>
          </w:p>
        </w:tc>
        <w:tc>
          <w:tcPr>
            <w:tcW w:w="8174" w:type="dxa"/>
            <w:vAlign w:val="center"/>
          </w:tcPr>
          <w:p w14:paraId="3AAFFDB3" w14:textId="66EBEA0B" w:rsidR="00FD1FE7" w:rsidRPr="00B454A7" w:rsidRDefault="000625D9" w:rsidP="002D1B06">
            <w:pPr>
              <w:pStyle w:val="af"/>
              <w:spacing w:line="360" w:lineRule="auto"/>
              <w:ind w:left="0"/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  <w:r w:rsidRPr="00B454A7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1"/>
              </w:rPr>
              <w:t>*</w:t>
            </w:r>
            <w:r w:rsidRPr="00B454A7"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  <w:t>荧光灵敏度：</w:t>
            </w:r>
            <w:r w:rsidRPr="00B454A7"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  <w:t>FITC&lt;30 MESF</w:t>
            </w:r>
            <w:r w:rsidRPr="00B454A7"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  <w:t>，</w:t>
            </w:r>
            <w:r w:rsidRPr="00B454A7"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  <w:t>PE&lt;10 MESF</w:t>
            </w:r>
          </w:p>
        </w:tc>
      </w:tr>
      <w:tr w:rsidR="00FD1FE7" w:rsidRPr="00B454A7" w14:paraId="064098DE" w14:textId="77777777">
        <w:trPr>
          <w:jc w:val="center"/>
        </w:trPr>
        <w:tc>
          <w:tcPr>
            <w:tcW w:w="1769" w:type="dxa"/>
            <w:vAlign w:val="center"/>
          </w:tcPr>
          <w:p w14:paraId="1D89E031" w14:textId="0991759C" w:rsidR="00FD1FE7" w:rsidRPr="00B454A7" w:rsidRDefault="00237AD9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B454A7">
              <w:rPr>
                <w:rFonts w:hint="eastAsia"/>
                <w:szCs w:val="21"/>
              </w:rPr>
              <w:t>URS02-</w:t>
            </w:r>
            <w:r w:rsidR="000625D9" w:rsidRPr="00B454A7">
              <w:rPr>
                <w:rFonts w:hint="eastAsia"/>
                <w:szCs w:val="21"/>
              </w:rPr>
              <w:t>5</w:t>
            </w:r>
          </w:p>
        </w:tc>
        <w:tc>
          <w:tcPr>
            <w:tcW w:w="8174" w:type="dxa"/>
            <w:vAlign w:val="center"/>
          </w:tcPr>
          <w:p w14:paraId="4D6A68BA" w14:textId="2D1B9D4C" w:rsidR="00FD1FE7" w:rsidRPr="00B454A7" w:rsidRDefault="000625D9">
            <w:pPr>
              <w:pStyle w:val="af"/>
              <w:spacing w:line="360" w:lineRule="auto"/>
              <w:ind w:left="0"/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  <w:r w:rsidRPr="00B454A7"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  <w:t>荧光分辨率：</w:t>
            </w:r>
            <w:r w:rsidRPr="00B454A7"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  <w:t>CV&lt;3%</w:t>
            </w:r>
          </w:p>
        </w:tc>
      </w:tr>
      <w:tr w:rsidR="00FD1FE7" w:rsidRPr="00B454A7" w14:paraId="7862DA43" w14:textId="77777777">
        <w:trPr>
          <w:jc w:val="center"/>
        </w:trPr>
        <w:tc>
          <w:tcPr>
            <w:tcW w:w="1769" w:type="dxa"/>
            <w:vAlign w:val="center"/>
          </w:tcPr>
          <w:p w14:paraId="77352256" w14:textId="056DB0F4" w:rsidR="00FD1FE7" w:rsidRPr="00B454A7" w:rsidRDefault="00237AD9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B454A7">
              <w:rPr>
                <w:rFonts w:hint="eastAsia"/>
                <w:szCs w:val="21"/>
              </w:rPr>
              <w:t>URS02-</w:t>
            </w:r>
            <w:r w:rsidR="000625D9" w:rsidRPr="00B454A7">
              <w:rPr>
                <w:rFonts w:hint="eastAsia"/>
                <w:szCs w:val="21"/>
              </w:rPr>
              <w:t>6</w:t>
            </w:r>
          </w:p>
        </w:tc>
        <w:tc>
          <w:tcPr>
            <w:tcW w:w="8174" w:type="dxa"/>
            <w:vAlign w:val="center"/>
          </w:tcPr>
          <w:p w14:paraId="4C732518" w14:textId="176E2927" w:rsidR="00FD1FE7" w:rsidRPr="00B454A7" w:rsidRDefault="000625D9">
            <w:pPr>
              <w:pStyle w:val="af"/>
              <w:spacing w:line="360" w:lineRule="auto"/>
              <w:ind w:left="0"/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  <w:r w:rsidRPr="00B454A7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1"/>
              </w:rPr>
              <w:t>*</w:t>
            </w:r>
            <w:r w:rsidRPr="00B454A7"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  <w:t>检测速度：</w:t>
            </w:r>
            <w:r w:rsidRPr="00B454A7"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  <w:t>15</w:t>
            </w:r>
            <w:r w:rsidRPr="00B454A7"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  <w:t>个参数时，达到</w:t>
            </w:r>
            <w:r w:rsidRPr="00B454A7"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  <w:t>30000events/s</w:t>
            </w:r>
            <w:r w:rsidRPr="00B454A7"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  <w:t>，支持多色荧光信号共同采集，最小取样量</w:t>
            </w:r>
            <w:r w:rsidRPr="00B454A7"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  <w:t xml:space="preserve"> 10µl</w:t>
            </w:r>
          </w:p>
        </w:tc>
      </w:tr>
      <w:tr w:rsidR="00FD1FE7" w:rsidRPr="00B454A7" w14:paraId="1BCF4BFE" w14:textId="77777777">
        <w:trPr>
          <w:jc w:val="center"/>
        </w:trPr>
        <w:tc>
          <w:tcPr>
            <w:tcW w:w="1769" w:type="dxa"/>
            <w:vAlign w:val="center"/>
          </w:tcPr>
          <w:p w14:paraId="035C46A9" w14:textId="58C823F5" w:rsidR="00FD1FE7" w:rsidRPr="00B454A7" w:rsidRDefault="00237AD9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B454A7">
              <w:rPr>
                <w:rFonts w:hint="eastAsia"/>
                <w:szCs w:val="21"/>
              </w:rPr>
              <w:t>URS02-</w:t>
            </w:r>
            <w:r w:rsidR="000625D9" w:rsidRPr="00B454A7">
              <w:rPr>
                <w:rFonts w:hint="eastAsia"/>
                <w:szCs w:val="21"/>
              </w:rPr>
              <w:t>7</w:t>
            </w:r>
          </w:p>
        </w:tc>
        <w:tc>
          <w:tcPr>
            <w:tcW w:w="8174" w:type="dxa"/>
            <w:vAlign w:val="center"/>
          </w:tcPr>
          <w:p w14:paraId="060F80DD" w14:textId="5600687A" w:rsidR="00FD1FE7" w:rsidRPr="00B454A7" w:rsidRDefault="000625D9" w:rsidP="00ED5995">
            <w:pPr>
              <w:pStyle w:val="af"/>
              <w:spacing w:line="360" w:lineRule="auto"/>
              <w:ind w:left="0"/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  <w:r w:rsidRPr="00B454A7"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  <w:t>样本流速分低中高三档：低速</w:t>
            </w:r>
            <w:r w:rsidRPr="00B454A7"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  <w:t xml:space="preserve"> 10</w:t>
            </w:r>
            <w:r w:rsidR="00F31A8C" w:rsidRPr="00B454A7">
              <w:rPr>
                <w:szCs w:val="21"/>
              </w:rPr>
              <w:t>µ</w:t>
            </w:r>
            <w:r w:rsidRPr="00B454A7"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  <w:t>l/min</w:t>
            </w:r>
            <w:r w:rsidRPr="00B454A7"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  <w:t>、中速</w:t>
            </w:r>
            <w:r w:rsidRPr="00B454A7"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  <w:t xml:space="preserve"> 30</w:t>
            </w:r>
            <w:r w:rsidR="00F31A8C" w:rsidRPr="00B454A7">
              <w:rPr>
                <w:szCs w:val="21"/>
              </w:rPr>
              <w:t>µ</w:t>
            </w:r>
            <w:r w:rsidRPr="00B454A7"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  <w:t>l/min</w:t>
            </w:r>
            <w:r w:rsidRPr="00B454A7"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  <w:t>、高速</w:t>
            </w:r>
            <w:r w:rsidRPr="00B454A7"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  <w:t>60</w:t>
            </w:r>
            <w:r w:rsidR="00F31A8C" w:rsidRPr="00B454A7">
              <w:rPr>
                <w:szCs w:val="21"/>
              </w:rPr>
              <w:t>µ</w:t>
            </w:r>
            <w:r w:rsidRPr="00B454A7"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  <w:t>l/min</w:t>
            </w:r>
            <w:r w:rsidRPr="00B454A7"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  <w:t>。并可自定义流速调节范围：</w:t>
            </w:r>
            <w:r w:rsidRPr="00B454A7"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  <w:t>10</w:t>
            </w:r>
            <w:r w:rsidR="00F31A8C" w:rsidRPr="00B454A7">
              <w:rPr>
                <w:szCs w:val="21"/>
              </w:rPr>
              <w:t>µ</w:t>
            </w:r>
            <w:r w:rsidRPr="00B454A7"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  <w:t>l/min-240</w:t>
            </w:r>
            <w:r w:rsidR="00F31A8C" w:rsidRPr="00B454A7">
              <w:rPr>
                <w:szCs w:val="21"/>
              </w:rPr>
              <w:t>µ</w:t>
            </w:r>
            <w:r w:rsidRPr="00B454A7"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  <w:t>l/min</w:t>
            </w:r>
          </w:p>
        </w:tc>
      </w:tr>
      <w:tr w:rsidR="00FD1FE7" w:rsidRPr="00B454A7" w14:paraId="62DF0CCB" w14:textId="77777777">
        <w:trPr>
          <w:jc w:val="center"/>
        </w:trPr>
        <w:tc>
          <w:tcPr>
            <w:tcW w:w="1769" w:type="dxa"/>
            <w:vAlign w:val="center"/>
          </w:tcPr>
          <w:p w14:paraId="7AA32177" w14:textId="27BCD048" w:rsidR="00FD1FE7" w:rsidRPr="00B454A7" w:rsidRDefault="00237AD9">
            <w:pPr>
              <w:jc w:val="center"/>
              <w:rPr>
                <w:szCs w:val="21"/>
              </w:rPr>
            </w:pPr>
            <w:r w:rsidRPr="00B454A7">
              <w:rPr>
                <w:rFonts w:hint="eastAsia"/>
                <w:szCs w:val="21"/>
              </w:rPr>
              <w:t>URS02-</w:t>
            </w:r>
            <w:r w:rsidR="000625D9" w:rsidRPr="00B454A7">
              <w:rPr>
                <w:rFonts w:hint="eastAsia"/>
                <w:szCs w:val="21"/>
              </w:rPr>
              <w:t>8</w:t>
            </w:r>
          </w:p>
        </w:tc>
        <w:tc>
          <w:tcPr>
            <w:tcW w:w="8174" w:type="dxa"/>
            <w:vAlign w:val="center"/>
          </w:tcPr>
          <w:p w14:paraId="5F47DC66" w14:textId="4FF0E60C" w:rsidR="00FD1FE7" w:rsidRPr="00B454A7" w:rsidRDefault="000625D9" w:rsidP="00ED5995">
            <w:pPr>
              <w:spacing w:beforeLines="20" w:before="62" w:afterLines="20" w:after="62"/>
              <w:jc w:val="left"/>
              <w:rPr>
                <w:rFonts w:ascii="宋体" w:hAnsi="宋体" w:hint="eastAsia"/>
                <w:szCs w:val="21"/>
              </w:rPr>
            </w:pPr>
            <w:r w:rsidRPr="00B454A7">
              <w:rPr>
                <w:rFonts w:ascii="宋体" w:hAnsi="宋体"/>
                <w:szCs w:val="21"/>
              </w:rPr>
              <w:t>绝对细胞计数：无需借助绝对计数管可实现绝对计数</w:t>
            </w:r>
          </w:p>
        </w:tc>
      </w:tr>
      <w:tr w:rsidR="001F1B0A" w:rsidRPr="00B454A7" w14:paraId="01BB79A6" w14:textId="77777777">
        <w:trPr>
          <w:jc w:val="center"/>
        </w:trPr>
        <w:tc>
          <w:tcPr>
            <w:tcW w:w="1769" w:type="dxa"/>
            <w:vAlign w:val="center"/>
          </w:tcPr>
          <w:p w14:paraId="2FC1C428" w14:textId="68325404" w:rsidR="001F1B0A" w:rsidRPr="00B454A7" w:rsidRDefault="001F1B0A" w:rsidP="001F1B0A">
            <w:pPr>
              <w:jc w:val="center"/>
              <w:rPr>
                <w:szCs w:val="21"/>
              </w:rPr>
            </w:pPr>
            <w:r w:rsidRPr="00B454A7">
              <w:rPr>
                <w:rFonts w:hint="eastAsia"/>
                <w:szCs w:val="21"/>
              </w:rPr>
              <w:t>URS02-</w:t>
            </w:r>
            <w:r w:rsidR="000625D9" w:rsidRPr="00B454A7">
              <w:rPr>
                <w:rFonts w:hint="eastAsia"/>
                <w:szCs w:val="21"/>
              </w:rPr>
              <w:t>9</w:t>
            </w:r>
          </w:p>
        </w:tc>
        <w:tc>
          <w:tcPr>
            <w:tcW w:w="8174" w:type="dxa"/>
            <w:vAlign w:val="center"/>
          </w:tcPr>
          <w:p w14:paraId="378EF0DF" w14:textId="629CF523" w:rsidR="001F1B0A" w:rsidRPr="00B454A7" w:rsidRDefault="000625D9" w:rsidP="00ED5995">
            <w:pPr>
              <w:spacing w:beforeLines="20" w:before="62" w:afterLines="20" w:after="62"/>
              <w:jc w:val="left"/>
              <w:rPr>
                <w:rFonts w:ascii="宋体" w:hAnsi="宋体" w:hint="eastAsia"/>
                <w:szCs w:val="21"/>
              </w:rPr>
            </w:pPr>
            <w:r w:rsidRPr="00B454A7">
              <w:rPr>
                <w:rFonts w:ascii="宋体" w:hAnsi="宋体"/>
                <w:szCs w:val="21"/>
              </w:rPr>
              <w:t>动态范围：</w:t>
            </w:r>
            <w:r w:rsidRPr="00B454A7">
              <w:rPr>
                <w:szCs w:val="21"/>
              </w:rPr>
              <w:t>10</w:t>
            </w:r>
            <w:r w:rsidRPr="00B454A7">
              <w:rPr>
                <w:szCs w:val="21"/>
                <w:vertAlign w:val="superscript"/>
              </w:rPr>
              <w:t>7</w:t>
            </w:r>
            <w:r w:rsidRPr="00B454A7">
              <w:rPr>
                <w:szCs w:val="21"/>
              </w:rPr>
              <w:t>，且电压可调</w:t>
            </w:r>
          </w:p>
        </w:tc>
      </w:tr>
      <w:tr w:rsidR="000625D9" w:rsidRPr="00B454A7" w14:paraId="1C9DEB09" w14:textId="77777777">
        <w:trPr>
          <w:jc w:val="center"/>
        </w:trPr>
        <w:tc>
          <w:tcPr>
            <w:tcW w:w="1769" w:type="dxa"/>
            <w:vAlign w:val="center"/>
          </w:tcPr>
          <w:p w14:paraId="77F6B327" w14:textId="7B5AC87D" w:rsidR="000625D9" w:rsidRPr="00B454A7" w:rsidRDefault="000625D9" w:rsidP="001F1B0A">
            <w:pPr>
              <w:jc w:val="center"/>
              <w:rPr>
                <w:szCs w:val="21"/>
              </w:rPr>
            </w:pPr>
            <w:r w:rsidRPr="00B454A7">
              <w:rPr>
                <w:rFonts w:hint="eastAsia"/>
                <w:szCs w:val="21"/>
              </w:rPr>
              <w:t>URS02-10</w:t>
            </w:r>
          </w:p>
        </w:tc>
        <w:tc>
          <w:tcPr>
            <w:tcW w:w="8174" w:type="dxa"/>
            <w:vAlign w:val="center"/>
          </w:tcPr>
          <w:p w14:paraId="4E43DDB9" w14:textId="64221271" w:rsidR="000625D9" w:rsidRPr="00B454A7" w:rsidRDefault="000625D9" w:rsidP="00ED5995">
            <w:pPr>
              <w:spacing w:beforeLines="20" w:before="62" w:afterLines="20" w:after="62"/>
              <w:jc w:val="left"/>
              <w:rPr>
                <w:rFonts w:ascii="宋体" w:hAnsi="宋体" w:hint="eastAsia"/>
                <w:szCs w:val="21"/>
              </w:rPr>
            </w:pPr>
            <w:proofErr w:type="gramStart"/>
            <w:r w:rsidRPr="00B454A7">
              <w:rPr>
                <w:rFonts w:ascii="宋体" w:hAnsi="宋体"/>
                <w:szCs w:val="21"/>
              </w:rPr>
              <w:t>上样系统</w:t>
            </w:r>
            <w:proofErr w:type="gramEnd"/>
            <w:r w:rsidRPr="00B454A7">
              <w:rPr>
                <w:rFonts w:ascii="宋体" w:hAnsi="宋体"/>
                <w:szCs w:val="21"/>
              </w:rPr>
              <w:t>：可用</w:t>
            </w:r>
            <w:r w:rsidRPr="00B454A7">
              <w:rPr>
                <w:szCs w:val="21"/>
              </w:rPr>
              <w:t>12x 75-mm</w:t>
            </w:r>
            <w:r w:rsidRPr="00B454A7">
              <w:rPr>
                <w:szCs w:val="21"/>
              </w:rPr>
              <w:t>的流式管和</w:t>
            </w:r>
            <w:r w:rsidRPr="00B454A7">
              <w:rPr>
                <w:szCs w:val="21"/>
              </w:rPr>
              <w:t>1.5ml</w:t>
            </w:r>
            <w:r w:rsidRPr="00B454A7">
              <w:rPr>
                <w:szCs w:val="21"/>
              </w:rPr>
              <w:t>、</w:t>
            </w:r>
            <w:r w:rsidRPr="00B454A7">
              <w:rPr>
                <w:szCs w:val="21"/>
              </w:rPr>
              <w:t>2ml</w:t>
            </w:r>
            <w:r w:rsidRPr="00B454A7">
              <w:rPr>
                <w:szCs w:val="21"/>
              </w:rPr>
              <w:t>的</w:t>
            </w:r>
            <w:r w:rsidRPr="00B454A7">
              <w:rPr>
                <w:szCs w:val="21"/>
              </w:rPr>
              <w:t>EP</w:t>
            </w:r>
            <w:proofErr w:type="gramStart"/>
            <w:r w:rsidRPr="00B454A7">
              <w:rPr>
                <w:rFonts w:ascii="宋体" w:hAnsi="宋体"/>
                <w:szCs w:val="21"/>
              </w:rPr>
              <w:t>管上样</w:t>
            </w:r>
            <w:proofErr w:type="gramEnd"/>
          </w:p>
        </w:tc>
      </w:tr>
      <w:tr w:rsidR="000625D9" w:rsidRPr="00B454A7" w14:paraId="636C2B4A" w14:textId="77777777">
        <w:trPr>
          <w:jc w:val="center"/>
        </w:trPr>
        <w:tc>
          <w:tcPr>
            <w:tcW w:w="1769" w:type="dxa"/>
            <w:vAlign w:val="center"/>
          </w:tcPr>
          <w:p w14:paraId="3AAE9077" w14:textId="1BFE985A" w:rsidR="000625D9" w:rsidRPr="00B454A7" w:rsidRDefault="000625D9" w:rsidP="001F1B0A">
            <w:pPr>
              <w:jc w:val="center"/>
              <w:rPr>
                <w:szCs w:val="21"/>
              </w:rPr>
            </w:pPr>
            <w:r w:rsidRPr="00B454A7">
              <w:rPr>
                <w:rFonts w:hint="eastAsia"/>
                <w:szCs w:val="21"/>
              </w:rPr>
              <w:t>URS02-11</w:t>
            </w:r>
          </w:p>
        </w:tc>
        <w:tc>
          <w:tcPr>
            <w:tcW w:w="8174" w:type="dxa"/>
            <w:vAlign w:val="center"/>
          </w:tcPr>
          <w:p w14:paraId="55E8EA2A" w14:textId="5CC35364" w:rsidR="000625D9" w:rsidRPr="00B454A7" w:rsidRDefault="000625D9" w:rsidP="00ED5995">
            <w:pPr>
              <w:spacing w:beforeLines="20" w:before="62" w:afterLines="20" w:after="62"/>
              <w:jc w:val="left"/>
              <w:rPr>
                <w:rFonts w:ascii="宋体" w:hAnsi="宋体" w:hint="eastAsia"/>
                <w:szCs w:val="21"/>
              </w:rPr>
            </w:pPr>
            <w:r w:rsidRPr="00B454A7">
              <w:rPr>
                <w:rFonts w:ascii="宋体" w:hAnsi="宋体"/>
                <w:szCs w:val="21"/>
              </w:rPr>
              <w:t>每日自动</w:t>
            </w:r>
            <w:r w:rsidRPr="00B454A7">
              <w:rPr>
                <w:szCs w:val="21"/>
              </w:rPr>
              <w:t>QC</w:t>
            </w:r>
            <w:r w:rsidRPr="00B454A7">
              <w:rPr>
                <w:szCs w:val="21"/>
              </w:rPr>
              <w:t>，质</w:t>
            </w:r>
            <w:proofErr w:type="gramStart"/>
            <w:r w:rsidRPr="00B454A7">
              <w:rPr>
                <w:szCs w:val="21"/>
              </w:rPr>
              <w:t>控形成</w:t>
            </w:r>
            <w:proofErr w:type="gramEnd"/>
            <w:r w:rsidRPr="00B454A7">
              <w:rPr>
                <w:szCs w:val="21"/>
              </w:rPr>
              <w:t>Levey-Jennings</w:t>
            </w:r>
            <w:r w:rsidRPr="00B454A7">
              <w:rPr>
                <w:szCs w:val="21"/>
              </w:rPr>
              <w:t>曲线，跟踪仪器性能</w:t>
            </w:r>
          </w:p>
        </w:tc>
      </w:tr>
      <w:tr w:rsidR="000625D9" w:rsidRPr="00B454A7" w14:paraId="4CCC1ED6" w14:textId="77777777">
        <w:trPr>
          <w:jc w:val="center"/>
        </w:trPr>
        <w:tc>
          <w:tcPr>
            <w:tcW w:w="1769" w:type="dxa"/>
            <w:vAlign w:val="center"/>
          </w:tcPr>
          <w:p w14:paraId="09F1D78F" w14:textId="2FF0174C" w:rsidR="000625D9" w:rsidRPr="00B454A7" w:rsidRDefault="000625D9" w:rsidP="001F1B0A">
            <w:pPr>
              <w:jc w:val="center"/>
              <w:rPr>
                <w:szCs w:val="21"/>
              </w:rPr>
            </w:pPr>
            <w:r w:rsidRPr="00B454A7">
              <w:rPr>
                <w:rFonts w:hint="eastAsia"/>
                <w:szCs w:val="21"/>
              </w:rPr>
              <w:t>URS02-12</w:t>
            </w:r>
          </w:p>
        </w:tc>
        <w:tc>
          <w:tcPr>
            <w:tcW w:w="8174" w:type="dxa"/>
            <w:vAlign w:val="center"/>
          </w:tcPr>
          <w:p w14:paraId="1DE74844" w14:textId="053AF8BC" w:rsidR="000625D9" w:rsidRPr="00B454A7" w:rsidRDefault="000625D9" w:rsidP="00ED5995">
            <w:pPr>
              <w:spacing w:beforeLines="20" w:before="62" w:afterLines="20" w:after="62"/>
              <w:jc w:val="left"/>
              <w:rPr>
                <w:rFonts w:ascii="宋体" w:hAnsi="宋体" w:hint="eastAsia"/>
                <w:szCs w:val="21"/>
              </w:rPr>
            </w:pPr>
            <w:r w:rsidRPr="00B454A7">
              <w:rPr>
                <w:rFonts w:ascii="宋体" w:hAnsi="宋体" w:hint="eastAsia"/>
                <w:szCs w:val="21"/>
              </w:rPr>
              <w:t>全矩阵补偿系统，具有不依赖微球的自动补偿功能</w:t>
            </w:r>
          </w:p>
        </w:tc>
      </w:tr>
    </w:tbl>
    <w:p w14:paraId="2B1DBABD" w14:textId="77777777" w:rsidR="00FD1FE7" w:rsidRPr="00B454A7" w:rsidRDefault="00237AD9">
      <w:pPr>
        <w:rPr>
          <w:b/>
        </w:rPr>
      </w:pPr>
      <w:bookmarkStart w:id="63" w:name="_Toc455071585"/>
      <w:bookmarkStart w:id="64" w:name="_Toc455070997"/>
      <w:bookmarkStart w:id="65" w:name="_Toc455678599"/>
      <w:bookmarkStart w:id="66" w:name="_Toc291233317"/>
      <w:r w:rsidRPr="00B454A7">
        <w:lastRenderedPageBreak/>
        <w:t xml:space="preserve">5.1.3 </w:t>
      </w:r>
      <w:r w:rsidRPr="00B454A7">
        <w:rPr>
          <w:rFonts w:hint="eastAsia"/>
        </w:rPr>
        <w:t>研发要求：</w:t>
      </w:r>
      <w:bookmarkEnd w:id="63"/>
      <w:bookmarkEnd w:id="64"/>
      <w:bookmarkEnd w:id="65"/>
      <w:bookmarkEnd w:id="66"/>
    </w:p>
    <w:tbl>
      <w:tblPr>
        <w:tblW w:w="99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7"/>
        <w:gridCol w:w="7894"/>
      </w:tblGrid>
      <w:tr w:rsidR="00FD1FE7" w:rsidRPr="00B454A7" w14:paraId="359E2758" w14:textId="77777777">
        <w:trPr>
          <w:trHeight w:val="625"/>
          <w:jc w:val="center"/>
        </w:trPr>
        <w:tc>
          <w:tcPr>
            <w:tcW w:w="2057" w:type="dxa"/>
            <w:shd w:val="clear" w:color="auto" w:fill="C0C0C0"/>
          </w:tcPr>
          <w:p w14:paraId="2E91A866" w14:textId="77777777" w:rsidR="00FD1FE7" w:rsidRPr="00B454A7" w:rsidRDefault="00237AD9">
            <w:pPr>
              <w:pStyle w:val="HeadingLeft"/>
              <w:widowControl w:val="0"/>
              <w:tabs>
                <w:tab w:val="clear" w:pos="4820"/>
                <w:tab w:val="clear" w:pos="9639"/>
                <w:tab w:val="center" w:pos="2268"/>
                <w:tab w:val="right" w:pos="5387"/>
              </w:tabs>
              <w:spacing w:before="0" w:after="0"/>
              <w:jc w:val="center"/>
              <w:rPr>
                <w:rFonts w:ascii="宋体" w:hAnsi="宋体" w:hint="eastAsia"/>
                <w:b w:val="0"/>
                <w:sz w:val="21"/>
                <w:szCs w:val="21"/>
                <w:lang w:val="en-US" w:eastAsia="zh-CN"/>
              </w:rPr>
            </w:pPr>
            <w:r w:rsidRPr="00B454A7">
              <w:rPr>
                <w:rFonts w:ascii="宋体" w:hAnsi="宋体" w:hint="eastAsia"/>
                <w:b w:val="0"/>
                <w:sz w:val="21"/>
                <w:szCs w:val="21"/>
                <w:lang w:val="en-US" w:eastAsia="zh-CN"/>
              </w:rPr>
              <w:t>需求编号</w:t>
            </w:r>
          </w:p>
          <w:p w14:paraId="24F60C53" w14:textId="77777777" w:rsidR="00FD1FE7" w:rsidRPr="00B454A7" w:rsidRDefault="00237AD9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B454A7">
              <w:rPr>
                <w:rFonts w:ascii="宋体" w:hAnsi="宋体" w:hint="eastAsia"/>
                <w:szCs w:val="21"/>
              </w:rPr>
              <w:t>No.</w:t>
            </w:r>
          </w:p>
        </w:tc>
        <w:tc>
          <w:tcPr>
            <w:tcW w:w="7894" w:type="dxa"/>
            <w:shd w:val="clear" w:color="auto" w:fill="C0C0C0"/>
          </w:tcPr>
          <w:p w14:paraId="0E4399A2" w14:textId="77777777" w:rsidR="00FD1FE7" w:rsidRPr="00B454A7" w:rsidRDefault="00237AD9">
            <w:pPr>
              <w:spacing w:line="360" w:lineRule="auto"/>
              <w:jc w:val="center"/>
              <w:rPr>
                <w:rFonts w:ascii="宋体" w:hAnsi="宋体" w:hint="eastAsia"/>
                <w:caps/>
                <w:kern w:val="0"/>
                <w:szCs w:val="21"/>
              </w:rPr>
            </w:pPr>
            <w:r w:rsidRPr="00B454A7">
              <w:rPr>
                <w:rFonts w:ascii="宋体" w:hAnsi="宋体" w:hint="eastAsia"/>
                <w:caps/>
                <w:kern w:val="0"/>
                <w:szCs w:val="21"/>
              </w:rPr>
              <w:t>需求 （考虑以下方面的需求，但不仅限于此）</w:t>
            </w:r>
          </w:p>
          <w:p w14:paraId="52698849" w14:textId="77777777" w:rsidR="00FD1FE7" w:rsidRPr="00B454A7" w:rsidRDefault="00237AD9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B454A7">
              <w:rPr>
                <w:rFonts w:ascii="宋体" w:hAnsi="宋体"/>
                <w:caps/>
                <w:kern w:val="0"/>
                <w:szCs w:val="21"/>
              </w:rPr>
              <w:t>具体需求Specified requirements</w:t>
            </w:r>
          </w:p>
        </w:tc>
      </w:tr>
      <w:tr w:rsidR="00FD1FE7" w:rsidRPr="00B454A7" w14:paraId="669E0997" w14:textId="77777777">
        <w:trPr>
          <w:jc w:val="center"/>
        </w:trPr>
        <w:tc>
          <w:tcPr>
            <w:tcW w:w="2057" w:type="dxa"/>
            <w:vAlign w:val="center"/>
          </w:tcPr>
          <w:p w14:paraId="0F58381C" w14:textId="77777777" w:rsidR="00FD1FE7" w:rsidRPr="00B454A7" w:rsidRDefault="00237AD9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B454A7">
              <w:rPr>
                <w:rFonts w:hint="eastAsia"/>
                <w:szCs w:val="21"/>
              </w:rPr>
              <w:t>URS03-1</w:t>
            </w:r>
          </w:p>
        </w:tc>
        <w:tc>
          <w:tcPr>
            <w:tcW w:w="7894" w:type="dxa"/>
          </w:tcPr>
          <w:p w14:paraId="466D352E" w14:textId="5D1226C0" w:rsidR="00FD1FE7" w:rsidRPr="00B454A7" w:rsidRDefault="00237AD9" w:rsidP="00ED5995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B454A7">
              <w:rPr>
                <w:rFonts w:ascii="宋体" w:hAnsi="宋体" w:hint="eastAsia"/>
                <w:szCs w:val="21"/>
              </w:rPr>
              <w:t>系统运行稳定，故障率小。</w:t>
            </w:r>
          </w:p>
        </w:tc>
      </w:tr>
      <w:tr w:rsidR="00FD1FE7" w:rsidRPr="00B454A7" w14:paraId="3E125C86" w14:textId="77777777">
        <w:trPr>
          <w:jc w:val="center"/>
        </w:trPr>
        <w:tc>
          <w:tcPr>
            <w:tcW w:w="2057" w:type="dxa"/>
            <w:vAlign w:val="center"/>
          </w:tcPr>
          <w:p w14:paraId="57E2C490" w14:textId="77777777" w:rsidR="00FD1FE7" w:rsidRPr="00B454A7" w:rsidRDefault="00237AD9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B454A7">
              <w:rPr>
                <w:rFonts w:hint="eastAsia"/>
                <w:szCs w:val="21"/>
              </w:rPr>
              <w:t>URS03-2</w:t>
            </w:r>
          </w:p>
        </w:tc>
        <w:tc>
          <w:tcPr>
            <w:tcW w:w="7894" w:type="dxa"/>
          </w:tcPr>
          <w:p w14:paraId="319BB8EE" w14:textId="09E8C973" w:rsidR="00FD1FE7" w:rsidRPr="00B454A7" w:rsidRDefault="00424ED3" w:rsidP="00ED5995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B454A7">
              <w:rPr>
                <w:rFonts w:ascii="宋体" w:hAnsi="宋体" w:hint="eastAsia"/>
                <w:szCs w:val="21"/>
              </w:rPr>
              <w:t>荧光灵敏度高，适用于多指标分析。</w:t>
            </w:r>
          </w:p>
        </w:tc>
      </w:tr>
      <w:tr w:rsidR="00FD1FE7" w:rsidRPr="00B454A7" w14:paraId="1E0121B7" w14:textId="77777777">
        <w:trPr>
          <w:jc w:val="center"/>
        </w:trPr>
        <w:tc>
          <w:tcPr>
            <w:tcW w:w="2057" w:type="dxa"/>
            <w:vAlign w:val="center"/>
          </w:tcPr>
          <w:p w14:paraId="61746741" w14:textId="77777777" w:rsidR="00FD1FE7" w:rsidRPr="00B454A7" w:rsidRDefault="00237AD9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B454A7">
              <w:rPr>
                <w:rFonts w:hint="eastAsia"/>
                <w:szCs w:val="21"/>
              </w:rPr>
              <w:t>URS03-3</w:t>
            </w:r>
          </w:p>
        </w:tc>
        <w:tc>
          <w:tcPr>
            <w:tcW w:w="7894" w:type="dxa"/>
            <w:vAlign w:val="center"/>
          </w:tcPr>
          <w:p w14:paraId="49AA1C01" w14:textId="06910D24" w:rsidR="00FD1FE7" w:rsidRPr="00B454A7" w:rsidRDefault="00424ED3" w:rsidP="00ED5995">
            <w:pPr>
              <w:spacing w:line="360" w:lineRule="auto"/>
              <w:rPr>
                <w:rFonts w:ascii="宋体" w:hAnsi="宋体" w:hint="eastAsia"/>
                <w:kern w:val="0"/>
                <w:szCs w:val="21"/>
              </w:rPr>
            </w:pPr>
            <w:r w:rsidRPr="00B454A7">
              <w:rPr>
                <w:rFonts w:ascii="宋体" w:hAnsi="宋体" w:hint="eastAsia"/>
                <w:kern w:val="0"/>
                <w:szCs w:val="21"/>
              </w:rPr>
              <w:t>检测速度快，样本流速支持自定义调节范围。</w:t>
            </w:r>
            <w:r w:rsidRPr="00B454A7">
              <w:rPr>
                <w:rFonts w:ascii="宋体" w:hAnsi="宋体"/>
                <w:kern w:val="0"/>
                <w:szCs w:val="21"/>
              </w:rPr>
              <w:t xml:space="preserve"> </w:t>
            </w:r>
          </w:p>
        </w:tc>
      </w:tr>
    </w:tbl>
    <w:p w14:paraId="2C772AAB" w14:textId="77777777" w:rsidR="00FD1FE7" w:rsidRPr="00B454A7" w:rsidRDefault="00FD1FE7">
      <w:pPr>
        <w:outlineLvl w:val="0"/>
      </w:pPr>
      <w:bookmarkStart w:id="67" w:name="_Toc291233318"/>
    </w:p>
    <w:p w14:paraId="72ACBD02" w14:textId="77777777" w:rsidR="00FD1FE7" w:rsidRPr="00B454A7" w:rsidRDefault="00237AD9">
      <w:pPr>
        <w:outlineLvl w:val="0"/>
        <w:rPr>
          <w:b/>
        </w:rPr>
      </w:pPr>
      <w:r w:rsidRPr="00B454A7">
        <w:t xml:space="preserve">5.2 </w:t>
      </w:r>
      <w:r w:rsidRPr="00B454A7">
        <w:rPr>
          <w:rFonts w:hint="eastAsia"/>
        </w:rPr>
        <w:t>各部件要求</w:t>
      </w:r>
      <w:bookmarkEnd w:id="67"/>
      <w:r w:rsidRPr="00B454A7">
        <w:rPr>
          <w:rFonts w:hint="eastAsia"/>
        </w:rPr>
        <w:t>：</w:t>
      </w:r>
    </w:p>
    <w:p w14:paraId="67DBDC3A" w14:textId="77777777" w:rsidR="00FD1FE7" w:rsidRPr="00B454A7" w:rsidRDefault="00FD1FE7">
      <w:pPr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4A0" w:firstRow="1" w:lastRow="0" w:firstColumn="1" w:lastColumn="0" w:noHBand="0" w:noVBand="1"/>
      </w:tblPr>
      <w:tblGrid>
        <w:gridCol w:w="1870"/>
        <w:gridCol w:w="6794"/>
      </w:tblGrid>
      <w:tr w:rsidR="00FD1FE7" w:rsidRPr="00B454A7" w14:paraId="7DE69936" w14:textId="77777777" w:rsidTr="0024544F">
        <w:trPr>
          <w:jc w:val="center"/>
        </w:trPr>
        <w:tc>
          <w:tcPr>
            <w:tcW w:w="1870" w:type="dxa"/>
            <w:shd w:val="clear" w:color="auto" w:fill="C0C0C0"/>
          </w:tcPr>
          <w:p w14:paraId="789C897D" w14:textId="77777777" w:rsidR="00FD1FE7" w:rsidRPr="00B454A7" w:rsidRDefault="00237AD9">
            <w:pPr>
              <w:pStyle w:val="HeadingLeft"/>
              <w:widowControl w:val="0"/>
              <w:tabs>
                <w:tab w:val="clear" w:pos="4820"/>
                <w:tab w:val="clear" w:pos="9639"/>
                <w:tab w:val="center" w:pos="2268"/>
                <w:tab w:val="right" w:pos="5387"/>
              </w:tabs>
              <w:spacing w:before="0" w:after="0"/>
              <w:contextualSpacing/>
              <w:jc w:val="center"/>
              <w:rPr>
                <w:rFonts w:ascii="宋体" w:hAnsi="宋体" w:hint="eastAsia"/>
                <w:b w:val="0"/>
                <w:sz w:val="21"/>
                <w:szCs w:val="21"/>
                <w:lang w:val="en-US" w:eastAsia="zh-CN"/>
              </w:rPr>
            </w:pPr>
            <w:r w:rsidRPr="00B454A7">
              <w:rPr>
                <w:rFonts w:ascii="宋体" w:hAnsi="宋体" w:hint="eastAsia"/>
                <w:b w:val="0"/>
                <w:sz w:val="21"/>
                <w:szCs w:val="21"/>
                <w:lang w:val="en-US" w:eastAsia="zh-CN"/>
              </w:rPr>
              <w:t>需求编号</w:t>
            </w:r>
          </w:p>
          <w:p w14:paraId="28537A3F" w14:textId="77777777" w:rsidR="00FD1FE7" w:rsidRPr="00B454A7" w:rsidRDefault="00237AD9">
            <w:pPr>
              <w:spacing w:line="360" w:lineRule="auto"/>
              <w:contextualSpacing/>
              <w:jc w:val="center"/>
              <w:rPr>
                <w:rFonts w:ascii="宋体" w:hAnsi="宋体" w:hint="eastAsia"/>
                <w:szCs w:val="21"/>
              </w:rPr>
            </w:pPr>
            <w:r w:rsidRPr="00B454A7">
              <w:rPr>
                <w:rFonts w:ascii="宋体" w:hAnsi="宋体" w:hint="eastAsia"/>
                <w:szCs w:val="21"/>
              </w:rPr>
              <w:t>No.</w:t>
            </w:r>
          </w:p>
        </w:tc>
        <w:tc>
          <w:tcPr>
            <w:tcW w:w="6794" w:type="dxa"/>
            <w:shd w:val="clear" w:color="auto" w:fill="C0C0C0"/>
          </w:tcPr>
          <w:p w14:paraId="258583DA" w14:textId="77777777" w:rsidR="00FD1FE7" w:rsidRPr="00B454A7" w:rsidRDefault="00237AD9">
            <w:pPr>
              <w:spacing w:line="360" w:lineRule="auto"/>
              <w:contextualSpacing/>
              <w:jc w:val="center"/>
              <w:rPr>
                <w:rFonts w:ascii="宋体" w:hAnsi="宋体" w:hint="eastAsia"/>
                <w:caps/>
                <w:kern w:val="0"/>
                <w:szCs w:val="21"/>
              </w:rPr>
            </w:pPr>
            <w:r w:rsidRPr="00B454A7">
              <w:rPr>
                <w:rFonts w:ascii="宋体" w:hAnsi="宋体" w:hint="eastAsia"/>
                <w:caps/>
                <w:kern w:val="0"/>
                <w:szCs w:val="21"/>
              </w:rPr>
              <w:t>需求 （考虑以下方面的需求，但不仅限于此）</w:t>
            </w:r>
          </w:p>
          <w:p w14:paraId="0E20082F" w14:textId="77777777" w:rsidR="00FD1FE7" w:rsidRPr="00B454A7" w:rsidRDefault="00237AD9">
            <w:pPr>
              <w:spacing w:line="360" w:lineRule="auto"/>
              <w:contextualSpacing/>
              <w:jc w:val="center"/>
              <w:rPr>
                <w:rFonts w:ascii="宋体" w:hAnsi="宋体" w:hint="eastAsia"/>
                <w:szCs w:val="21"/>
              </w:rPr>
            </w:pPr>
            <w:r w:rsidRPr="00B454A7">
              <w:rPr>
                <w:rFonts w:ascii="宋体" w:hAnsi="宋体"/>
                <w:caps/>
                <w:kern w:val="0"/>
                <w:szCs w:val="21"/>
              </w:rPr>
              <w:t>具体需求Specified requirements</w:t>
            </w:r>
          </w:p>
        </w:tc>
      </w:tr>
      <w:tr w:rsidR="00FD1FE7" w:rsidRPr="00B454A7" w14:paraId="14F3E044" w14:textId="77777777" w:rsidTr="0024544F">
        <w:trPr>
          <w:jc w:val="center"/>
        </w:trPr>
        <w:tc>
          <w:tcPr>
            <w:tcW w:w="1870" w:type="dxa"/>
            <w:shd w:val="clear" w:color="auto" w:fill="auto"/>
            <w:vAlign w:val="center"/>
          </w:tcPr>
          <w:p w14:paraId="129097EB" w14:textId="77777777" w:rsidR="00FD1FE7" w:rsidRPr="00B454A7" w:rsidRDefault="00237AD9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B454A7">
              <w:rPr>
                <w:rFonts w:hint="eastAsia"/>
                <w:szCs w:val="21"/>
              </w:rPr>
              <w:t>URS04-1</w:t>
            </w:r>
          </w:p>
        </w:tc>
        <w:tc>
          <w:tcPr>
            <w:tcW w:w="6794" w:type="dxa"/>
            <w:shd w:val="clear" w:color="auto" w:fill="auto"/>
            <w:vAlign w:val="center"/>
          </w:tcPr>
          <w:p w14:paraId="5020CA0B" w14:textId="1C84546C" w:rsidR="00FD1FE7" w:rsidRPr="00B454A7" w:rsidRDefault="0024544F" w:rsidP="00DF0A4B">
            <w:pPr>
              <w:spacing w:line="360" w:lineRule="auto"/>
              <w:contextualSpacing/>
              <w:rPr>
                <w:rFonts w:ascii="宋体" w:hAnsi="宋体" w:cs="宋体" w:hint="eastAsia"/>
                <w:kern w:val="0"/>
                <w:szCs w:val="21"/>
              </w:rPr>
            </w:pPr>
            <w:r w:rsidRPr="00B454A7">
              <w:rPr>
                <w:rFonts w:ascii="Arial" w:hAnsi="Arial" w:cs="Arial"/>
                <w:kern w:val="0"/>
              </w:rPr>
              <w:t>配置</w:t>
            </w:r>
            <w:r w:rsidRPr="00B454A7">
              <w:rPr>
                <w:kern w:val="0"/>
              </w:rPr>
              <w:t>3</w:t>
            </w:r>
            <w:r w:rsidRPr="00B454A7">
              <w:rPr>
                <w:kern w:val="0"/>
              </w:rPr>
              <w:t>根独立激光器，波长分别为</w:t>
            </w:r>
            <w:r w:rsidRPr="00B454A7">
              <w:rPr>
                <w:kern w:val="0"/>
              </w:rPr>
              <w:t>488nm</w:t>
            </w:r>
            <w:r w:rsidRPr="00B454A7">
              <w:rPr>
                <w:kern w:val="0"/>
              </w:rPr>
              <w:t>，</w:t>
            </w:r>
            <w:r w:rsidRPr="00B454A7">
              <w:rPr>
                <w:kern w:val="0"/>
              </w:rPr>
              <w:t>638nm</w:t>
            </w:r>
            <w:r w:rsidRPr="00B454A7">
              <w:rPr>
                <w:kern w:val="0"/>
              </w:rPr>
              <w:t>，</w:t>
            </w:r>
            <w:r w:rsidRPr="00B454A7">
              <w:rPr>
                <w:kern w:val="0"/>
              </w:rPr>
              <w:t>405nm</w:t>
            </w:r>
            <w:r w:rsidRPr="00B454A7">
              <w:rPr>
                <w:rFonts w:ascii="Arial" w:hAnsi="Arial" w:cs="Arial" w:hint="eastAsia"/>
                <w:kern w:val="0"/>
              </w:rPr>
              <w:t>，激光器有原机升级空间。</w:t>
            </w:r>
          </w:p>
        </w:tc>
      </w:tr>
      <w:tr w:rsidR="00DF0A4B" w:rsidRPr="00B454A7" w14:paraId="2D7F4086" w14:textId="77777777" w:rsidTr="0024544F">
        <w:trPr>
          <w:jc w:val="center"/>
        </w:trPr>
        <w:tc>
          <w:tcPr>
            <w:tcW w:w="1870" w:type="dxa"/>
            <w:shd w:val="clear" w:color="auto" w:fill="auto"/>
            <w:vAlign w:val="center"/>
          </w:tcPr>
          <w:p w14:paraId="6AEF4321" w14:textId="77777777" w:rsidR="00DF0A4B" w:rsidRPr="00B454A7" w:rsidRDefault="00DF0A4B" w:rsidP="00DF0A4B">
            <w:pPr>
              <w:jc w:val="center"/>
              <w:rPr>
                <w:szCs w:val="21"/>
              </w:rPr>
            </w:pPr>
            <w:r w:rsidRPr="00B454A7">
              <w:rPr>
                <w:rFonts w:hint="eastAsia"/>
                <w:szCs w:val="21"/>
              </w:rPr>
              <w:t>URS04-2</w:t>
            </w:r>
          </w:p>
        </w:tc>
        <w:tc>
          <w:tcPr>
            <w:tcW w:w="6794" w:type="dxa"/>
            <w:shd w:val="clear" w:color="auto" w:fill="auto"/>
            <w:vAlign w:val="center"/>
          </w:tcPr>
          <w:p w14:paraId="77EF2C31" w14:textId="532C800E" w:rsidR="00DF0A4B" w:rsidRPr="00B454A7" w:rsidRDefault="0024544F" w:rsidP="00DF0A4B">
            <w:pPr>
              <w:spacing w:line="360" w:lineRule="auto"/>
              <w:contextualSpacing/>
              <w:rPr>
                <w:rFonts w:ascii="Arial" w:hAnsi="Arial" w:cs="Arial"/>
                <w:kern w:val="0"/>
              </w:rPr>
            </w:pPr>
            <w:r w:rsidRPr="00B454A7">
              <w:rPr>
                <w:rFonts w:ascii="Arial" w:hAnsi="Arial" w:cs="Arial"/>
                <w:kern w:val="0"/>
              </w:rPr>
              <w:t>可互换式光学滤片，用户可自行更换滤片而无需光路调节</w:t>
            </w:r>
            <w:r w:rsidRPr="00B454A7">
              <w:rPr>
                <w:rFonts w:ascii="Arial" w:hAnsi="Arial" w:cs="Arial" w:hint="eastAsia"/>
                <w:kern w:val="0"/>
              </w:rPr>
              <w:t>。</w:t>
            </w:r>
          </w:p>
        </w:tc>
      </w:tr>
      <w:tr w:rsidR="00DF0A4B" w:rsidRPr="00B454A7" w14:paraId="10E29CCB" w14:textId="77777777" w:rsidTr="0024544F">
        <w:trPr>
          <w:jc w:val="center"/>
        </w:trPr>
        <w:tc>
          <w:tcPr>
            <w:tcW w:w="1870" w:type="dxa"/>
            <w:shd w:val="clear" w:color="auto" w:fill="auto"/>
            <w:vAlign w:val="center"/>
          </w:tcPr>
          <w:p w14:paraId="05DB1DBD" w14:textId="77777777" w:rsidR="00DF0A4B" w:rsidRPr="00B454A7" w:rsidRDefault="00DF0A4B" w:rsidP="00DF0A4B">
            <w:pPr>
              <w:jc w:val="center"/>
            </w:pPr>
            <w:r w:rsidRPr="00B454A7">
              <w:rPr>
                <w:rFonts w:hint="eastAsia"/>
                <w:szCs w:val="21"/>
              </w:rPr>
              <w:t>URS04-3</w:t>
            </w:r>
          </w:p>
        </w:tc>
        <w:tc>
          <w:tcPr>
            <w:tcW w:w="6794" w:type="dxa"/>
            <w:shd w:val="clear" w:color="auto" w:fill="auto"/>
            <w:vAlign w:val="center"/>
          </w:tcPr>
          <w:p w14:paraId="421092F5" w14:textId="2BA12951" w:rsidR="00DF0A4B" w:rsidRPr="00B454A7" w:rsidRDefault="00DF0A4B" w:rsidP="00DF0A4B">
            <w:pPr>
              <w:spacing w:line="360" w:lineRule="auto"/>
              <w:contextualSpacing/>
              <w:rPr>
                <w:rFonts w:ascii="Arial" w:hAnsi="Arial" w:cs="Arial"/>
                <w:kern w:val="0"/>
              </w:rPr>
            </w:pPr>
            <w:r w:rsidRPr="00B454A7">
              <w:rPr>
                <w:rFonts w:ascii="Arial" w:hAnsi="Arial" w:cs="Arial" w:hint="eastAsia"/>
                <w:kern w:val="0"/>
              </w:rPr>
              <w:t>需配置</w:t>
            </w:r>
            <w:r w:rsidR="0024544F" w:rsidRPr="00B454A7">
              <w:rPr>
                <w:rFonts w:ascii="Arial" w:hAnsi="Arial" w:cs="Arial" w:hint="eastAsia"/>
                <w:kern w:val="0"/>
              </w:rPr>
              <w:t>客户维护包：</w:t>
            </w:r>
            <w:proofErr w:type="gramStart"/>
            <w:r w:rsidR="0024544F" w:rsidRPr="00B454A7">
              <w:rPr>
                <w:rFonts w:ascii="Arial" w:hAnsi="Arial" w:cs="Arial" w:hint="eastAsia"/>
                <w:kern w:val="0"/>
              </w:rPr>
              <w:t>泵管及</w:t>
            </w:r>
            <w:proofErr w:type="gramEnd"/>
            <w:r w:rsidR="0024544F" w:rsidRPr="00B454A7">
              <w:rPr>
                <w:rFonts w:ascii="Arial" w:hAnsi="Arial" w:cs="Arial" w:hint="eastAsia"/>
                <w:kern w:val="0"/>
              </w:rPr>
              <w:t>鞘液过滤器。</w:t>
            </w:r>
          </w:p>
        </w:tc>
      </w:tr>
    </w:tbl>
    <w:p w14:paraId="587E0F8B" w14:textId="77777777" w:rsidR="00FD1FE7" w:rsidRPr="00B454A7" w:rsidRDefault="00FD1FE7">
      <w:pPr>
        <w:outlineLvl w:val="0"/>
      </w:pPr>
      <w:bookmarkStart w:id="68" w:name="_Toc291233321"/>
    </w:p>
    <w:p w14:paraId="77271B7D" w14:textId="77777777" w:rsidR="00FD1FE7" w:rsidRPr="00B454A7" w:rsidRDefault="00237AD9">
      <w:pPr>
        <w:outlineLvl w:val="0"/>
        <w:rPr>
          <w:b/>
        </w:rPr>
      </w:pPr>
      <w:r w:rsidRPr="00B454A7">
        <w:t xml:space="preserve">5.3 </w:t>
      </w:r>
      <w:r w:rsidR="00DF0A4B" w:rsidRPr="00B454A7">
        <w:rPr>
          <w:rFonts w:hint="eastAsia"/>
        </w:rPr>
        <w:t>控制系统</w:t>
      </w:r>
      <w:r w:rsidRPr="00B454A7">
        <w:rPr>
          <w:rFonts w:hint="eastAsia"/>
        </w:rPr>
        <w:t>部分要求</w:t>
      </w:r>
    </w:p>
    <w:p w14:paraId="32567C01" w14:textId="77777777" w:rsidR="00FD1FE7" w:rsidRPr="00B454A7" w:rsidRDefault="00237AD9" w:rsidP="00DF0A4B">
      <w:pPr>
        <w:rPr>
          <w:b/>
        </w:rPr>
      </w:pPr>
      <w:bookmarkStart w:id="69" w:name="_Toc455071003"/>
      <w:bookmarkStart w:id="70" w:name="_Toc455678605"/>
      <w:bookmarkStart w:id="71" w:name="_Toc455071591"/>
      <w:bookmarkStart w:id="72" w:name="_Toc453774378"/>
      <w:bookmarkStart w:id="73" w:name="_Toc453774196"/>
      <w:r w:rsidRPr="00B454A7">
        <w:t>5.3.1</w:t>
      </w:r>
      <w:r w:rsidR="00DF0A4B" w:rsidRPr="00B454A7">
        <w:rPr>
          <w:rFonts w:hint="eastAsia"/>
        </w:rPr>
        <w:t>控制系统配置及功能</w:t>
      </w:r>
      <w:bookmarkEnd w:id="69"/>
      <w:bookmarkEnd w:id="70"/>
      <w:bookmarkEnd w:id="71"/>
      <w:bookmarkEnd w:id="72"/>
      <w:bookmarkEnd w:id="73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4A0" w:firstRow="1" w:lastRow="0" w:firstColumn="1" w:lastColumn="0" w:noHBand="0" w:noVBand="1"/>
      </w:tblPr>
      <w:tblGrid>
        <w:gridCol w:w="1893"/>
        <w:gridCol w:w="6771"/>
      </w:tblGrid>
      <w:tr w:rsidR="00FD1FE7" w:rsidRPr="00B454A7" w14:paraId="73169D98" w14:textId="77777777" w:rsidTr="00EC42AF">
        <w:trPr>
          <w:jc w:val="center"/>
        </w:trPr>
        <w:tc>
          <w:tcPr>
            <w:tcW w:w="1893" w:type="dxa"/>
            <w:shd w:val="clear" w:color="auto" w:fill="C0C0C0"/>
          </w:tcPr>
          <w:p w14:paraId="3ADFF3ED" w14:textId="77777777" w:rsidR="00FD1FE7" w:rsidRPr="00B454A7" w:rsidRDefault="00237AD9">
            <w:pPr>
              <w:pStyle w:val="HeadingLeft"/>
              <w:widowControl w:val="0"/>
              <w:tabs>
                <w:tab w:val="clear" w:pos="4820"/>
                <w:tab w:val="clear" w:pos="9639"/>
                <w:tab w:val="center" w:pos="2268"/>
                <w:tab w:val="right" w:pos="5387"/>
              </w:tabs>
              <w:spacing w:before="0" w:after="0"/>
              <w:contextualSpacing/>
              <w:jc w:val="center"/>
              <w:rPr>
                <w:rFonts w:ascii="宋体" w:hAnsi="宋体" w:hint="eastAsia"/>
                <w:b w:val="0"/>
                <w:sz w:val="21"/>
                <w:szCs w:val="21"/>
                <w:lang w:val="en-US" w:eastAsia="zh-CN"/>
              </w:rPr>
            </w:pPr>
            <w:r w:rsidRPr="00B454A7">
              <w:rPr>
                <w:rFonts w:ascii="宋体" w:hAnsi="宋体" w:hint="eastAsia"/>
                <w:b w:val="0"/>
                <w:sz w:val="21"/>
                <w:szCs w:val="21"/>
                <w:lang w:val="en-US" w:eastAsia="zh-CN"/>
              </w:rPr>
              <w:t>需求编号</w:t>
            </w:r>
          </w:p>
          <w:p w14:paraId="3C9DA277" w14:textId="77777777" w:rsidR="00FD1FE7" w:rsidRPr="00B454A7" w:rsidRDefault="00237AD9">
            <w:pPr>
              <w:spacing w:line="360" w:lineRule="auto"/>
              <w:contextualSpacing/>
              <w:jc w:val="center"/>
              <w:rPr>
                <w:rFonts w:ascii="宋体" w:hAnsi="宋体" w:hint="eastAsia"/>
                <w:szCs w:val="21"/>
              </w:rPr>
            </w:pPr>
            <w:r w:rsidRPr="00B454A7">
              <w:rPr>
                <w:rFonts w:ascii="宋体" w:hAnsi="宋体" w:hint="eastAsia"/>
                <w:szCs w:val="21"/>
              </w:rPr>
              <w:t>No.</w:t>
            </w:r>
          </w:p>
        </w:tc>
        <w:tc>
          <w:tcPr>
            <w:tcW w:w="6771" w:type="dxa"/>
            <w:shd w:val="clear" w:color="auto" w:fill="C0C0C0"/>
          </w:tcPr>
          <w:p w14:paraId="066E8122" w14:textId="77777777" w:rsidR="00FD1FE7" w:rsidRPr="00B454A7" w:rsidRDefault="00237AD9">
            <w:pPr>
              <w:spacing w:line="360" w:lineRule="auto"/>
              <w:contextualSpacing/>
              <w:jc w:val="center"/>
              <w:rPr>
                <w:rFonts w:ascii="宋体" w:hAnsi="宋体" w:hint="eastAsia"/>
                <w:caps/>
                <w:kern w:val="0"/>
                <w:szCs w:val="21"/>
              </w:rPr>
            </w:pPr>
            <w:r w:rsidRPr="00B454A7">
              <w:rPr>
                <w:rFonts w:ascii="宋体" w:hAnsi="宋体" w:hint="eastAsia"/>
                <w:caps/>
                <w:kern w:val="0"/>
                <w:szCs w:val="21"/>
              </w:rPr>
              <w:t>需求 （考虑以下方面的需求，但不仅限于此）</w:t>
            </w:r>
          </w:p>
          <w:p w14:paraId="585C96EB" w14:textId="77777777" w:rsidR="00FD1FE7" w:rsidRPr="00B454A7" w:rsidRDefault="00237AD9">
            <w:pPr>
              <w:spacing w:line="360" w:lineRule="auto"/>
              <w:contextualSpacing/>
              <w:jc w:val="center"/>
              <w:rPr>
                <w:rFonts w:ascii="宋体" w:hAnsi="宋体" w:hint="eastAsia"/>
                <w:szCs w:val="21"/>
              </w:rPr>
            </w:pPr>
            <w:r w:rsidRPr="00B454A7">
              <w:rPr>
                <w:rFonts w:ascii="宋体" w:hAnsi="宋体"/>
                <w:caps/>
                <w:kern w:val="0"/>
                <w:szCs w:val="21"/>
              </w:rPr>
              <w:t>具体需求Specified requirements</w:t>
            </w:r>
          </w:p>
        </w:tc>
      </w:tr>
      <w:tr w:rsidR="00FD1FE7" w:rsidRPr="00B454A7" w14:paraId="40441E54" w14:textId="77777777" w:rsidTr="00EC42AF">
        <w:trPr>
          <w:jc w:val="center"/>
        </w:trPr>
        <w:tc>
          <w:tcPr>
            <w:tcW w:w="1893" w:type="dxa"/>
            <w:shd w:val="clear" w:color="auto" w:fill="auto"/>
            <w:vAlign w:val="center"/>
          </w:tcPr>
          <w:p w14:paraId="45A8C375" w14:textId="77777777" w:rsidR="00FD1FE7" w:rsidRPr="00B454A7" w:rsidRDefault="00237AD9" w:rsidP="00DF0A4B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B454A7">
              <w:rPr>
                <w:rFonts w:hint="eastAsia"/>
                <w:szCs w:val="21"/>
              </w:rPr>
              <w:t>URS0</w:t>
            </w:r>
            <w:r w:rsidR="00DF0A4B" w:rsidRPr="00B454A7">
              <w:rPr>
                <w:rFonts w:hint="eastAsia"/>
                <w:szCs w:val="21"/>
              </w:rPr>
              <w:t>5</w:t>
            </w:r>
            <w:r w:rsidRPr="00B454A7">
              <w:rPr>
                <w:rFonts w:hint="eastAsia"/>
                <w:szCs w:val="21"/>
              </w:rPr>
              <w:t>-1</w:t>
            </w:r>
          </w:p>
        </w:tc>
        <w:tc>
          <w:tcPr>
            <w:tcW w:w="6771" w:type="dxa"/>
            <w:shd w:val="clear" w:color="auto" w:fill="auto"/>
            <w:vAlign w:val="center"/>
          </w:tcPr>
          <w:p w14:paraId="765F476D" w14:textId="3823C7AB" w:rsidR="00FD1FE7" w:rsidRPr="00B454A7" w:rsidRDefault="00EC42AF" w:rsidP="00DF0A4B">
            <w:pPr>
              <w:spacing w:line="360" w:lineRule="auto"/>
              <w:contextualSpacing/>
              <w:rPr>
                <w:rFonts w:ascii="宋体" w:hAnsi="宋体" w:hint="eastAsia"/>
                <w:szCs w:val="21"/>
              </w:rPr>
            </w:pPr>
            <w:r w:rsidRPr="00B454A7">
              <w:rPr>
                <w:rFonts w:ascii="宋体" w:hAnsi="宋体" w:hint="eastAsia"/>
                <w:szCs w:val="21"/>
              </w:rPr>
              <w:t>中文软件，软件直观操作简单。</w:t>
            </w:r>
          </w:p>
        </w:tc>
      </w:tr>
      <w:tr w:rsidR="00FD1FE7" w:rsidRPr="00B454A7" w14:paraId="65CF84B1" w14:textId="77777777" w:rsidTr="00EC42AF">
        <w:trPr>
          <w:jc w:val="center"/>
        </w:trPr>
        <w:tc>
          <w:tcPr>
            <w:tcW w:w="1893" w:type="dxa"/>
            <w:shd w:val="clear" w:color="auto" w:fill="auto"/>
            <w:vAlign w:val="center"/>
          </w:tcPr>
          <w:p w14:paraId="104C4E91" w14:textId="77777777" w:rsidR="00FD1FE7" w:rsidRPr="00B454A7" w:rsidRDefault="00237AD9" w:rsidP="00DF0A4B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B454A7">
              <w:rPr>
                <w:rFonts w:hint="eastAsia"/>
                <w:szCs w:val="21"/>
              </w:rPr>
              <w:t>URS0</w:t>
            </w:r>
            <w:r w:rsidR="00DF0A4B" w:rsidRPr="00B454A7">
              <w:rPr>
                <w:rFonts w:hint="eastAsia"/>
                <w:szCs w:val="21"/>
              </w:rPr>
              <w:t>5</w:t>
            </w:r>
            <w:r w:rsidRPr="00B454A7">
              <w:rPr>
                <w:rFonts w:hint="eastAsia"/>
                <w:szCs w:val="21"/>
              </w:rPr>
              <w:t>-2</w:t>
            </w:r>
          </w:p>
        </w:tc>
        <w:tc>
          <w:tcPr>
            <w:tcW w:w="6771" w:type="dxa"/>
            <w:shd w:val="clear" w:color="auto" w:fill="auto"/>
            <w:vAlign w:val="center"/>
          </w:tcPr>
          <w:p w14:paraId="5A6EC02E" w14:textId="2ABE4DDB" w:rsidR="00FD1FE7" w:rsidRPr="00B454A7" w:rsidRDefault="0024544F">
            <w:pPr>
              <w:spacing w:line="360" w:lineRule="auto"/>
              <w:contextualSpacing/>
              <w:rPr>
                <w:rFonts w:ascii="宋体" w:hAnsi="宋体" w:hint="eastAsia"/>
                <w:szCs w:val="21"/>
                <w:lang w:val="en-GB"/>
              </w:rPr>
            </w:pPr>
            <w:r w:rsidRPr="00B454A7">
              <w:rPr>
                <w:rFonts w:ascii="Arial" w:hAnsi="Arial" w:cs="Arial" w:hint="eastAsia"/>
                <w:kern w:val="0"/>
              </w:rPr>
              <w:t>机身具有加载按钮，除进行软件控制外，也用于自动样本加载和数据记录。</w:t>
            </w:r>
          </w:p>
        </w:tc>
      </w:tr>
    </w:tbl>
    <w:p w14:paraId="29211613" w14:textId="77777777" w:rsidR="00DF0A4B" w:rsidRPr="00B454A7" w:rsidRDefault="00DF0A4B" w:rsidP="00DF0A4B">
      <w:pPr>
        <w:spacing w:line="360" w:lineRule="auto"/>
        <w:rPr>
          <w:rFonts w:ascii="宋体" w:hAnsi="宋体" w:hint="eastAsia"/>
          <w:szCs w:val="21"/>
        </w:rPr>
      </w:pPr>
    </w:p>
    <w:p w14:paraId="12472625" w14:textId="343E87EF" w:rsidR="00FD1FE7" w:rsidRPr="00B454A7" w:rsidRDefault="00DF0A4B" w:rsidP="002013B8">
      <w:pPr>
        <w:spacing w:line="360" w:lineRule="auto"/>
        <w:rPr>
          <w:rFonts w:ascii="宋体" w:hAnsi="宋体" w:hint="eastAsia"/>
          <w:szCs w:val="21"/>
        </w:rPr>
      </w:pPr>
      <w:r w:rsidRPr="00B454A7">
        <w:rPr>
          <w:rFonts w:ascii="宋体" w:hAnsi="宋体" w:hint="eastAsia"/>
          <w:szCs w:val="21"/>
        </w:rPr>
        <w:t>5.3.</w:t>
      </w:r>
      <w:r w:rsidR="002013B8" w:rsidRPr="00B454A7">
        <w:rPr>
          <w:rFonts w:ascii="宋体" w:hAnsi="宋体" w:hint="eastAsia"/>
          <w:szCs w:val="21"/>
        </w:rPr>
        <w:t>2</w:t>
      </w:r>
      <w:r w:rsidRPr="00B454A7">
        <w:rPr>
          <w:rFonts w:ascii="宋体" w:hAnsi="宋体" w:hint="eastAsia"/>
          <w:szCs w:val="21"/>
        </w:rPr>
        <w:t>故障和报警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4A0" w:firstRow="1" w:lastRow="0" w:firstColumn="1" w:lastColumn="0" w:noHBand="0" w:noVBand="1"/>
      </w:tblPr>
      <w:tblGrid>
        <w:gridCol w:w="1915"/>
        <w:gridCol w:w="6749"/>
      </w:tblGrid>
      <w:tr w:rsidR="00FD1FE7" w:rsidRPr="00B454A7" w14:paraId="32BCCE3E" w14:textId="77777777">
        <w:trPr>
          <w:jc w:val="center"/>
        </w:trPr>
        <w:tc>
          <w:tcPr>
            <w:tcW w:w="1951" w:type="dxa"/>
            <w:shd w:val="clear" w:color="auto" w:fill="C0C0C0"/>
          </w:tcPr>
          <w:p w14:paraId="4E8F21F9" w14:textId="77777777" w:rsidR="00FD1FE7" w:rsidRPr="00B454A7" w:rsidRDefault="00237AD9">
            <w:pPr>
              <w:pStyle w:val="HeadingLeft"/>
              <w:widowControl w:val="0"/>
              <w:tabs>
                <w:tab w:val="clear" w:pos="4820"/>
                <w:tab w:val="clear" w:pos="9639"/>
                <w:tab w:val="center" w:pos="2268"/>
                <w:tab w:val="right" w:pos="5387"/>
              </w:tabs>
              <w:spacing w:before="0" w:after="0"/>
              <w:contextualSpacing/>
              <w:jc w:val="center"/>
              <w:rPr>
                <w:rFonts w:ascii="宋体" w:hAnsi="宋体" w:hint="eastAsia"/>
                <w:b w:val="0"/>
                <w:sz w:val="21"/>
                <w:szCs w:val="21"/>
                <w:lang w:val="en-US" w:eastAsia="zh-CN"/>
              </w:rPr>
            </w:pPr>
            <w:r w:rsidRPr="00B454A7">
              <w:rPr>
                <w:rFonts w:ascii="宋体" w:hAnsi="宋体" w:hint="eastAsia"/>
                <w:b w:val="0"/>
                <w:sz w:val="21"/>
                <w:szCs w:val="21"/>
                <w:lang w:val="en-US" w:eastAsia="zh-CN"/>
              </w:rPr>
              <w:t>需求编号</w:t>
            </w:r>
          </w:p>
          <w:p w14:paraId="641720B3" w14:textId="77777777" w:rsidR="00FD1FE7" w:rsidRPr="00B454A7" w:rsidRDefault="00237AD9">
            <w:pPr>
              <w:spacing w:line="360" w:lineRule="auto"/>
              <w:contextualSpacing/>
              <w:jc w:val="center"/>
              <w:rPr>
                <w:rFonts w:ascii="宋体" w:hAnsi="宋体" w:hint="eastAsia"/>
                <w:szCs w:val="21"/>
              </w:rPr>
            </w:pPr>
            <w:r w:rsidRPr="00B454A7">
              <w:rPr>
                <w:rFonts w:ascii="宋体" w:hAnsi="宋体" w:hint="eastAsia"/>
                <w:szCs w:val="21"/>
              </w:rPr>
              <w:t>No.</w:t>
            </w:r>
          </w:p>
        </w:tc>
        <w:tc>
          <w:tcPr>
            <w:tcW w:w="6939" w:type="dxa"/>
            <w:shd w:val="clear" w:color="auto" w:fill="C0C0C0"/>
          </w:tcPr>
          <w:p w14:paraId="664E6BA9" w14:textId="77777777" w:rsidR="00FD1FE7" w:rsidRPr="00B454A7" w:rsidRDefault="00237AD9">
            <w:pPr>
              <w:spacing w:line="360" w:lineRule="auto"/>
              <w:contextualSpacing/>
              <w:jc w:val="center"/>
              <w:rPr>
                <w:rFonts w:ascii="宋体" w:hAnsi="宋体" w:hint="eastAsia"/>
                <w:caps/>
                <w:kern w:val="0"/>
                <w:szCs w:val="21"/>
              </w:rPr>
            </w:pPr>
            <w:r w:rsidRPr="00B454A7">
              <w:rPr>
                <w:rFonts w:ascii="宋体" w:hAnsi="宋体" w:hint="eastAsia"/>
                <w:caps/>
                <w:kern w:val="0"/>
                <w:szCs w:val="21"/>
              </w:rPr>
              <w:t>需求 （考虑以下方面的需求，但不仅限于此）</w:t>
            </w:r>
          </w:p>
          <w:p w14:paraId="69851D2A" w14:textId="77777777" w:rsidR="00FD1FE7" w:rsidRPr="00B454A7" w:rsidRDefault="00237AD9">
            <w:pPr>
              <w:spacing w:line="360" w:lineRule="auto"/>
              <w:contextualSpacing/>
              <w:jc w:val="center"/>
              <w:rPr>
                <w:rFonts w:ascii="宋体" w:hAnsi="宋体" w:hint="eastAsia"/>
                <w:szCs w:val="21"/>
              </w:rPr>
            </w:pPr>
            <w:r w:rsidRPr="00B454A7">
              <w:rPr>
                <w:rFonts w:ascii="宋体" w:hAnsi="宋体"/>
                <w:caps/>
                <w:kern w:val="0"/>
                <w:szCs w:val="21"/>
              </w:rPr>
              <w:t>具体需求Specified requirements</w:t>
            </w:r>
          </w:p>
        </w:tc>
      </w:tr>
      <w:tr w:rsidR="00FD1FE7" w:rsidRPr="00B454A7" w14:paraId="6D5D9113" w14:textId="77777777">
        <w:trPr>
          <w:jc w:val="center"/>
        </w:trPr>
        <w:tc>
          <w:tcPr>
            <w:tcW w:w="1951" w:type="dxa"/>
            <w:shd w:val="clear" w:color="auto" w:fill="auto"/>
            <w:vAlign w:val="center"/>
          </w:tcPr>
          <w:p w14:paraId="1040EF47" w14:textId="77777777" w:rsidR="00FD1FE7" w:rsidRPr="00B454A7" w:rsidRDefault="00237AD9" w:rsidP="00DF0A4B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B454A7">
              <w:rPr>
                <w:rFonts w:hint="eastAsia"/>
                <w:szCs w:val="21"/>
              </w:rPr>
              <w:t>URS</w:t>
            </w:r>
            <w:r w:rsidR="00DF0A4B" w:rsidRPr="00B454A7">
              <w:rPr>
                <w:rFonts w:hint="eastAsia"/>
                <w:szCs w:val="21"/>
              </w:rPr>
              <w:t>07</w:t>
            </w:r>
            <w:r w:rsidRPr="00B454A7">
              <w:rPr>
                <w:rFonts w:hint="eastAsia"/>
                <w:szCs w:val="21"/>
              </w:rPr>
              <w:t>-1</w:t>
            </w:r>
          </w:p>
        </w:tc>
        <w:tc>
          <w:tcPr>
            <w:tcW w:w="6939" w:type="dxa"/>
            <w:shd w:val="clear" w:color="auto" w:fill="auto"/>
            <w:vAlign w:val="center"/>
          </w:tcPr>
          <w:p w14:paraId="26282699" w14:textId="42D7006F" w:rsidR="00FD1FE7" w:rsidRPr="00B454A7" w:rsidRDefault="002957C7">
            <w:pPr>
              <w:spacing w:line="360" w:lineRule="auto"/>
              <w:contextualSpacing/>
              <w:rPr>
                <w:rFonts w:ascii="宋体" w:hAnsi="宋体" w:cs="Arial" w:hint="eastAsia"/>
                <w:szCs w:val="21"/>
              </w:rPr>
            </w:pPr>
            <w:r w:rsidRPr="00B454A7">
              <w:rPr>
                <w:rFonts w:ascii="Arial" w:hAnsi="Arial" w:cs="Arial" w:hint="eastAsia"/>
                <w:kern w:val="0"/>
              </w:rPr>
              <w:t>仪器连接错误</w:t>
            </w:r>
            <w:proofErr w:type="gramStart"/>
            <w:r w:rsidRPr="00B454A7">
              <w:rPr>
                <w:rFonts w:ascii="Arial" w:hAnsi="Arial" w:cs="Arial" w:hint="eastAsia"/>
                <w:kern w:val="0"/>
              </w:rPr>
              <w:t>时软件</w:t>
            </w:r>
            <w:proofErr w:type="gramEnd"/>
            <w:r w:rsidRPr="00B454A7">
              <w:rPr>
                <w:rFonts w:ascii="Arial" w:hAnsi="Arial" w:cs="Arial" w:hint="eastAsia"/>
                <w:kern w:val="0"/>
              </w:rPr>
              <w:t>屏幕左下角指示灯显示红色。</w:t>
            </w:r>
          </w:p>
        </w:tc>
      </w:tr>
      <w:tr w:rsidR="00FD1FE7" w:rsidRPr="00B454A7" w14:paraId="0E775AF4" w14:textId="77777777">
        <w:trPr>
          <w:jc w:val="center"/>
        </w:trPr>
        <w:tc>
          <w:tcPr>
            <w:tcW w:w="1951" w:type="dxa"/>
            <w:shd w:val="clear" w:color="auto" w:fill="auto"/>
            <w:vAlign w:val="center"/>
          </w:tcPr>
          <w:p w14:paraId="39936968" w14:textId="77777777" w:rsidR="00FD1FE7" w:rsidRPr="00B454A7" w:rsidRDefault="00237AD9" w:rsidP="00B644EE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B454A7">
              <w:rPr>
                <w:rFonts w:hint="eastAsia"/>
                <w:szCs w:val="21"/>
              </w:rPr>
              <w:t>URS</w:t>
            </w:r>
            <w:r w:rsidR="00B644EE" w:rsidRPr="00B454A7">
              <w:rPr>
                <w:rFonts w:hint="eastAsia"/>
                <w:szCs w:val="21"/>
              </w:rPr>
              <w:t>07</w:t>
            </w:r>
            <w:r w:rsidRPr="00B454A7">
              <w:rPr>
                <w:rFonts w:hint="eastAsia"/>
                <w:szCs w:val="21"/>
              </w:rPr>
              <w:t>-2</w:t>
            </w:r>
          </w:p>
        </w:tc>
        <w:tc>
          <w:tcPr>
            <w:tcW w:w="6939" w:type="dxa"/>
            <w:shd w:val="clear" w:color="auto" w:fill="auto"/>
            <w:vAlign w:val="center"/>
          </w:tcPr>
          <w:p w14:paraId="673F9D03" w14:textId="0FD39DC2" w:rsidR="00FD1FE7" w:rsidRPr="00B454A7" w:rsidRDefault="002957C7">
            <w:pPr>
              <w:spacing w:line="360" w:lineRule="auto"/>
              <w:contextualSpacing/>
              <w:rPr>
                <w:rFonts w:ascii="宋体" w:hAnsi="宋体" w:hint="eastAsia"/>
                <w:szCs w:val="21"/>
              </w:rPr>
            </w:pPr>
            <w:r w:rsidRPr="00B454A7">
              <w:rPr>
                <w:rFonts w:ascii="Arial" w:hAnsi="Arial" w:cs="Arial" w:hint="eastAsia"/>
                <w:kern w:val="0"/>
              </w:rPr>
              <w:t>废液容器已满或鞘液容器液位低时发出警报。</w:t>
            </w:r>
          </w:p>
        </w:tc>
      </w:tr>
    </w:tbl>
    <w:p w14:paraId="3F110CEC" w14:textId="77777777" w:rsidR="00FD1FE7" w:rsidRPr="00B454A7" w:rsidRDefault="00FD1FE7">
      <w:pPr>
        <w:pStyle w:val="af7"/>
        <w:ind w:firstLineChars="0" w:firstLine="0"/>
        <w:outlineLvl w:val="0"/>
        <w:rPr>
          <w:rFonts w:ascii="宋体" w:hAnsi="宋体" w:hint="eastAsia"/>
          <w:szCs w:val="21"/>
        </w:rPr>
      </w:pPr>
      <w:bookmarkStart w:id="74" w:name="_Toc291233330"/>
      <w:bookmarkEnd w:id="68"/>
    </w:p>
    <w:p w14:paraId="0C2995E6" w14:textId="77777777" w:rsidR="00FD1FE7" w:rsidRPr="00B454A7" w:rsidRDefault="00237AD9">
      <w:pPr>
        <w:pStyle w:val="af7"/>
        <w:ind w:firstLineChars="0" w:firstLine="0"/>
        <w:outlineLvl w:val="0"/>
        <w:rPr>
          <w:rFonts w:ascii="宋体" w:hAnsi="宋体" w:hint="eastAsia"/>
          <w:b/>
          <w:szCs w:val="21"/>
        </w:rPr>
      </w:pPr>
      <w:r w:rsidRPr="00B454A7">
        <w:rPr>
          <w:rFonts w:ascii="宋体" w:hAnsi="宋体" w:hint="eastAsia"/>
          <w:szCs w:val="21"/>
        </w:rPr>
        <w:t>6  公用工程要求</w:t>
      </w:r>
      <w:bookmarkEnd w:id="74"/>
    </w:p>
    <w:tbl>
      <w:tblPr>
        <w:tblW w:w="100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5"/>
        <w:gridCol w:w="7942"/>
      </w:tblGrid>
      <w:tr w:rsidR="00FD1FE7" w:rsidRPr="00B454A7" w14:paraId="0D85A259" w14:textId="77777777">
        <w:trPr>
          <w:jc w:val="center"/>
        </w:trPr>
        <w:tc>
          <w:tcPr>
            <w:tcW w:w="2105" w:type="dxa"/>
            <w:shd w:val="clear" w:color="auto" w:fill="C0C0C0"/>
          </w:tcPr>
          <w:p w14:paraId="32685C11" w14:textId="77777777" w:rsidR="00FD1FE7" w:rsidRPr="00B454A7" w:rsidRDefault="00237AD9">
            <w:pPr>
              <w:pStyle w:val="HeadingLeft"/>
              <w:widowControl w:val="0"/>
              <w:tabs>
                <w:tab w:val="clear" w:pos="4820"/>
                <w:tab w:val="clear" w:pos="9639"/>
                <w:tab w:val="center" w:pos="2268"/>
                <w:tab w:val="right" w:pos="5387"/>
              </w:tabs>
              <w:spacing w:before="0" w:after="0"/>
              <w:contextualSpacing/>
              <w:jc w:val="center"/>
              <w:rPr>
                <w:rFonts w:ascii="宋体" w:hAnsi="宋体" w:hint="eastAsia"/>
                <w:b w:val="0"/>
                <w:sz w:val="21"/>
                <w:szCs w:val="21"/>
                <w:lang w:val="en-US" w:eastAsia="zh-CN"/>
              </w:rPr>
            </w:pPr>
            <w:r w:rsidRPr="00B454A7">
              <w:rPr>
                <w:rFonts w:ascii="宋体" w:hAnsi="宋体" w:hint="eastAsia"/>
                <w:b w:val="0"/>
                <w:sz w:val="21"/>
                <w:szCs w:val="21"/>
                <w:lang w:val="en-US" w:eastAsia="zh-CN"/>
              </w:rPr>
              <w:t>需求编号</w:t>
            </w:r>
          </w:p>
          <w:p w14:paraId="68A0C4E6" w14:textId="77777777" w:rsidR="00FD1FE7" w:rsidRPr="00B454A7" w:rsidRDefault="00237AD9">
            <w:pPr>
              <w:pStyle w:val="HeadingLeft"/>
              <w:widowControl w:val="0"/>
              <w:tabs>
                <w:tab w:val="clear" w:pos="4820"/>
                <w:tab w:val="clear" w:pos="9639"/>
                <w:tab w:val="center" w:pos="2268"/>
                <w:tab w:val="right" w:pos="5387"/>
              </w:tabs>
              <w:spacing w:before="0" w:after="0"/>
              <w:contextualSpacing/>
              <w:jc w:val="center"/>
              <w:rPr>
                <w:rFonts w:ascii="宋体" w:hAnsi="宋体" w:hint="eastAsia"/>
                <w:b w:val="0"/>
                <w:sz w:val="21"/>
                <w:szCs w:val="21"/>
                <w:lang w:val="en-US" w:eastAsia="zh-CN"/>
              </w:rPr>
            </w:pPr>
            <w:r w:rsidRPr="00B454A7">
              <w:rPr>
                <w:rFonts w:ascii="宋体" w:hAnsi="宋体" w:hint="eastAsia"/>
                <w:b w:val="0"/>
                <w:sz w:val="21"/>
                <w:szCs w:val="21"/>
                <w:lang w:val="en-US" w:eastAsia="zh-CN"/>
              </w:rPr>
              <w:t>No.</w:t>
            </w:r>
          </w:p>
        </w:tc>
        <w:tc>
          <w:tcPr>
            <w:tcW w:w="7942" w:type="dxa"/>
            <w:shd w:val="clear" w:color="auto" w:fill="C0C0C0"/>
          </w:tcPr>
          <w:p w14:paraId="7AAEABC1" w14:textId="77777777" w:rsidR="00FD1FE7" w:rsidRPr="00B454A7" w:rsidRDefault="00237AD9">
            <w:pPr>
              <w:spacing w:line="360" w:lineRule="auto"/>
              <w:contextualSpacing/>
              <w:jc w:val="center"/>
              <w:rPr>
                <w:rFonts w:ascii="宋体" w:hAnsi="宋体" w:hint="eastAsia"/>
                <w:caps/>
                <w:kern w:val="0"/>
                <w:szCs w:val="21"/>
              </w:rPr>
            </w:pPr>
            <w:r w:rsidRPr="00B454A7">
              <w:rPr>
                <w:rFonts w:ascii="宋体" w:hAnsi="宋体" w:hint="eastAsia"/>
                <w:caps/>
                <w:kern w:val="0"/>
                <w:szCs w:val="21"/>
              </w:rPr>
              <w:t>需求 （考虑以下方面的需求，但不仅限于此）</w:t>
            </w:r>
          </w:p>
          <w:p w14:paraId="1A000327" w14:textId="77777777" w:rsidR="00FD1FE7" w:rsidRPr="00B454A7" w:rsidRDefault="00237AD9">
            <w:pPr>
              <w:spacing w:line="360" w:lineRule="auto"/>
              <w:contextualSpacing/>
              <w:jc w:val="center"/>
              <w:rPr>
                <w:rFonts w:ascii="宋体" w:hAnsi="宋体" w:hint="eastAsia"/>
                <w:szCs w:val="21"/>
              </w:rPr>
            </w:pPr>
            <w:r w:rsidRPr="00B454A7">
              <w:rPr>
                <w:rFonts w:ascii="宋体" w:hAnsi="宋体"/>
                <w:caps/>
                <w:kern w:val="0"/>
                <w:szCs w:val="21"/>
              </w:rPr>
              <w:t>具体需求Specified requirements</w:t>
            </w:r>
          </w:p>
        </w:tc>
      </w:tr>
      <w:tr w:rsidR="00FD1FE7" w:rsidRPr="00B454A7" w14:paraId="3DA81003" w14:textId="77777777">
        <w:trPr>
          <w:trHeight w:val="180"/>
          <w:jc w:val="center"/>
        </w:trPr>
        <w:tc>
          <w:tcPr>
            <w:tcW w:w="2105" w:type="dxa"/>
            <w:vAlign w:val="center"/>
          </w:tcPr>
          <w:p w14:paraId="5AB1E621" w14:textId="77777777" w:rsidR="00FD1FE7" w:rsidRPr="00B454A7" w:rsidRDefault="00237AD9" w:rsidP="00B644EE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 w:rsidRPr="00B454A7">
              <w:rPr>
                <w:rFonts w:ascii="宋体" w:hAnsi="宋体" w:hint="eastAsia"/>
                <w:szCs w:val="21"/>
                <w:lang w:val="de-DE"/>
              </w:rPr>
              <w:t>URS</w:t>
            </w:r>
            <w:r w:rsidR="00B644EE" w:rsidRPr="00B454A7">
              <w:rPr>
                <w:rFonts w:ascii="宋体" w:hAnsi="宋体" w:hint="eastAsia"/>
                <w:szCs w:val="21"/>
                <w:lang w:val="de-DE"/>
              </w:rPr>
              <w:t>09</w:t>
            </w:r>
            <w:r w:rsidRPr="00B454A7">
              <w:rPr>
                <w:rFonts w:ascii="宋体" w:hAnsi="宋体" w:hint="eastAsia"/>
                <w:szCs w:val="21"/>
                <w:lang w:val="de-DE"/>
              </w:rPr>
              <w:t>-1</w:t>
            </w:r>
          </w:p>
        </w:tc>
        <w:tc>
          <w:tcPr>
            <w:tcW w:w="7942" w:type="dxa"/>
            <w:vAlign w:val="center"/>
          </w:tcPr>
          <w:p w14:paraId="75D669DC" w14:textId="3C99EEE7" w:rsidR="00FD1FE7" w:rsidRPr="00B454A7" w:rsidRDefault="00B644EE" w:rsidP="00B644EE">
            <w:pPr>
              <w:spacing w:line="360" w:lineRule="auto"/>
              <w:contextualSpacing/>
              <w:rPr>
                <w:szCs w:val="21"/>
              </w:rPr>
            </w:pPr>
            <w:r w:rsidRPr="00B454A7">
              <w:rPr>
                <w:kern w:val="0"/>
              </w:rPr>
              <w:t>电源使用</w:t>
            </w:r>
            <w:r w:rsidR="00AD7059" w:rsidRPr="00B454A7">
              <w:rPr>
                <w:kern w:val="0"/>
              </w:rPr>
              <w:t xml:space="preserve">100-240 </w:t>
            </w:r>
            <w:r w:rsidR="00AD7059" w:rsidRPr="00B454A7">
              <w:rPr>
                <w:kern w:val="0"/>
              </w:rPr>
              <w:t>伏，</w:t>
            </w:r>
            <w:r w:rsidR="00AD7059" w:rsidRPr="00B454A7">
              <w:rPr>
                <w:kern w:val="0"/>
              </w:rPr>
              <w:t>50/60 Hz</w:t>
            </w:r>
            <w:r w:rsidR="00AD7059" w:rsidRPr="00B454A7">
              <w:rPr>
                <w:kern w:val="0"/>
              </w:rPr>
              <w:t>、</w:t>
            </w:r>
            <w:r w:rsidR="00AD7059" w:rsidRPr="00B454A7">
              <w:rPr>
                <w:kern w:val="0"/>
              </w:rPr>
              <w:t xml:space="preserve">3 </w:t>
            </w:r>
            <w:r w:rsidR="00AD7059" w:rsidRPr="00B454A7">
              <w:rPr>
                <w:kern w:val="0"/>
              </w:rPr>
              <w:t>线电源电缆，接地良好。</w:t>
            </w:r>
          </w:p>
        </w:tc>
      </w:tr>
      <w:tr w:rsidR="00B644EE" w:rsidRPr="00B454A7" w14:paraId="216BF9E5" w14:textId="77777777" w:rsidTr="00B644EE">
        <w:trPr>
          <w:trHeight w:val="180"/>
          <w:jc w:val="center"/>
        </w:trPr>
        <w:tc>
          <w:tcPr>
            <w:tcW w:w="2105" w:type="dxa"/>
            <w:vAlign w:val="center"/>
          </w:tcPr>
          <w:p w14:paraId="737B1CED" w14:textId="77777777" w:rsidR="00B644EE" w:rsidRPr="00B454A7" w:rsidRDefault="00B644EE" w:rsidP="00B644EE">
            <w:pPr>
              <w:jc w:val="center"/>
            </w:pPr>
            <w:r w:rsidRPr="00B454A7">
              <w:rPr>
                <w:rFonts w:ascii="宋体" w:hAnsi="宋体" w:hint="eastAsia"/>
                <w:szCs w:val="21"/>
                <w:lang w:val="de-DE"/>
              </w:rPr>
              <w:t>URS09-1</w:t>
            </w:r>
          </w:p>
        </w:tc>
        <w:tc>
          <w:tcPr>
            <w:tcW w:w="7942" w:type="dxa"/>
            <w:vAlign w:val="center"/>
          </w:tcPr>
          <w:p w14:paraId="5511A822" w14:textId="4DC5A219" w:rsidR="00B644EE" w:rsidRPr="00B454A7" w:rsidRDefault="00AD7059">
            <w:pPr>
              <w:spacing w:line="360" w:lineRule="auto"/>
              <w:contextualSpacing/>
              <w:rPr>
                <w:rFonts w:ascii="宋体" w:hAnsi="宋体" w:hint="eastAsia"/>
                <w:szCs w:val="21"/>
              </w:rPr>
            </w:pPr>
            <w:r w:rsidRPr="00B454A7">
              <w:rPr>
                <w:rFonts w:ascii="Arial" w:hAnsi="Arial" w:cs="Arial" w:hint="eastAsia"/>
                <w:kern w:val="0"/>
              </w:rPr>
              <w:t>设备安装需要最小桌</w:t>
            </w:r>
            <w:r w:rsidRPr="00B454A7">
              <w:rPr>
                <w:kern w:val="0"/>
              </w:rPr>
              <w:t>面尺寸</w:t>
            </w:r>
            <w:r w:rsidRPr="00B454A7">
              <w:rPr>
                <w:kern w:val="0"/>
              </w:rPr>
              <w:t>120 cm x 80 cm</w:t>
            </w:r>
            <w:r w:rsidRPr="00B454A7">
              <w:rPr>
                <w:kern w:val="0"/>
              </w:rPr>
              <w:t>；桌面之上的最小垂直空间：</w:t>
            </w:r>
            <w:r w:rsidRPr="00B454A7">
              <w:rPr>
                <w:kern w:val="0"/>
              </w:rPr>
              <w:t>80 cm</w:t>
            </w:r>
            <w:r w:rsidRPr="00B454A7">
              <w:rPr>
                <w:kern w:val="0"/>
              </w:rPr>
              <w:t>。</w:t>
            </w:r>
          </w:p>
        </w:tc>
      </w:tr>
      <w:tr w:rsidR="00B644EE" w:rsidRPr="00B454A7" w14:paraId="4DF125BF" w14:textId="77777777" w:rsidTr="00B644EE">
        <w:trPr>
          <w:trHeight w:val="180"/>
          <w:jc w:val="center"/>
        </w:trPr>
        <w:tc>
          <w:tcPr>
            <w:tcW w:w="2105" w:type="dxa"/>
            <w:vAlign w:val="center"/>
          </w:tcPr>
          <w:p w14:paraId="465E7BFD" w14:textId="77777777" w:rsidR="00B644EE" w:rsidRPr="00B454A7" w:rsidRDefault="00B644EE" w:rsidP="00B644EE">
            <w:pPr>
              <w:jc w:val="center"/>
            </w:pPr>
            <w:r w:rsidRPr="00B454A7">
              <w:rPr>
                <w:rFonts w:ascii="宋体" w:hAnsi="宋体" w:hint="eastAsia"/>
                <w:szCs w:val="21"/>
                <w:lang w:val="de-DE"/>
              </w:rPr>
              <w:lastRenderedPageBreak/>
              <w:t>URS09-1</w:t>
            </w:r>
          </w:p>
        </w:tc>
        <w:tc>
          <w:tcPr>
            <w:tcW w:w="7942" w:type="dxa"/>
            <w:vAlign w:val="center"/>
          </w:tcPr>
          <w:p w14:paraId="31C782C9" w14:textId="0FC98ABF" w:rsidR="00B644EE" w:rsidRPr="00B454A7" w:rsidRDefault="00AD7059">
            <w:pPr>
              <w:spacing w:line="360" w:lineRule="auto"/>
              <w:contextualSpacing/>
              <w:rPr>
                <w:rFonts w:ascii="宋体" w:hAnsi="宋体" w:hint="eastAsia"/>
                <w:szCs w:val="21"/>
              </w:rPr>
            </w:pPr>
            <w:r w:rsidRPr="00B454A7">
              <w:rPr>
                <w:rFonts w:ascii="Arial" w:hAnsi="Arial" w:cs="Arial"/>
                <w:kern w:val="0"/>
              </w:rPr>
              <w:t>确保工作环境通风良好，能够适当散热</w:t>
            </w:r>
            <w:r w:rsidRPr="00B454A7">
              <w:rPr>
                <w:rFonts w:ascii="Arial" w:hAnsi="Arial" w:cs="Arial" w:hint="eastAsia"/>
                <w:kern w:val="0"/>
              </w:rPr>
              <w:t>。</w:t>
            </w:r>
          </w:p>
        </w:tc>
      </w:tr>
    </w:tbl>
    <w:p w14:paraId="3741EA3A" w14:textId="77777777" w:rsidR="00FD1FE7" w:rsidRPr="00B454A7" w:rsidRDefault="00FD1FE7">
      <w:pPr>
        <w:pStyle w:val="1"/>
        <w:widowControl/>
        <w:numPr>
          <w:ilvl w:val="0"/>
          <w:numId w:val="0"/>
        </w:numPr>
        <w:spacing w:line="360" w:lineRule="auto"/>
        <w:jc w:val="left"/>
        <w:rPr>
          <w:rFonts w:ascii="宋体" w:hAnsi="宋体" w:hint="eastAsia"/>
          <w:b w:val="0"/>
          <w:szCs w:val="21"/>
        </w:rPr>
      </w:pPr>
      <w:bookmarkStart w:id="75" w:name="_Toc291233331"/>
    </w:p>
    <w:p w14:paraId="76C384BD" w14:textId="77777777" w:rsidR="00FD1FE7" w:rsidRPr="00B454A7" w:rsidRDefault="00237AD9">
      <w:pPr>
        <w:pStyle w:val="1"/>
        <w:widowControl/>
        <w:numPr>
          <w:ilvl w:val="0"/>
          <w:numId w:val="0"/>
        </w:numPr>
        <w:spacing w:line="360" w:lineRule="auto"/>
        <w:jc w:val="left"/>
        <w:rPr>
          <w:rFonts w:ascii="宋体" w:hAnsi="宋体" w:hint="eastAsia"/>
          <w:b w:val="0"/>
          <w:szCs w:val="21"/>
        </w:rPr>
      </w:pPr>
      <w:bookmarkStart w:id="76" w:name="_Toc115295483"/>
      <w:r w:rsidRPr="00B454A7">
        <w:rPr>
          <w:rFonts w:ascii="宋体" w:hAnsi="宋体" w:hint="eastAsia"/>
          <w:b w:val="0"/>
          <w:szCs w:val="21"/>
        </w:rPr>
        <w:t>7 文件要求</w:t>
      </w:r>
      <w:bookmarkEnd w:id="75"/>
      <w:bookmarkEnd w:id="76"/>
    </w:p>
    <w:p w14:paraId="45C8466A" w14:textId="77777777" w:rsidR="00FD1FE7" w:rsidRPr="00B454A7" w:rsidRDefault="00FD1FE7">
      <w:pPr>
        <w:outlineLvl w:val="0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6"/>
        <w:gridCol w:w="6768"/>
      </w:tblGrid>
      <w:tr w:rsidR="00FD1FE7" w:rsidRPr="00B454A7" w14:paraId="27412189" w14:textId="77777777" w:rsidTr="003B3250">
        <w:trPr>
          <w:jc w:val="center"/>
        </w:trPr>
        <w:tc>
          <w:tcPr>
            <w:tcW w:w="1896" w:type="dxa"/>
            <w:shd w:val="clear" w:color="auto" w:fill="C0C0C0"/>
          </w:tcPr>
          <w:p w14:paraId="2F421ECF" w14:textId="77777777" w:rsidR="00FD1FE7" w:rsidRPr="00B454A7" w:rsidRDefault="00237AD9">
            <w:pPr>
              <w:pStyle w:val="HeadingLeft"/>
              <w:widowControl w:val="0"/>
              <w:tabs>
                <w:tab w:val="clear" w:pos="4820"/>
                <w:tab w:val="clear" w:pos="9639"/>
                <w:tab w:val="center" w:pos="2268"/>
                <w:tab w:val="right" w:pos="5387"/>
              </w:tabs>
              <w:spacing w:before="0" w:after="0"/>
              <w:jc w:val="center"/>
              <w:rPr>
                <w:rFonts w:ascii="宋体" w:hAnsi="宋体" w:hint="eastAsia"/>
                <w:b w:val="0"/>
                <w:sz w:val="21"/>
                <w:szCs w:val="21"/>
                <w:lang w:val="en-US" w:eastAsia="zh-CN"/>
              </w:rPr>
            </w:pPr>
            <w:r w:rsidRPr="00B454A7">
              <w:rPr>
                <w:rFonts w:ascii="宋体" w:hAnsi="宋体" w:hint="eastAsia"/>
                <w:b w:val="0"/>
                <w:sz w:val="21"/>
                <w:szCs w:val="21"/>
                <w:lang w:val="en-US" w:eastAsia="zh-CN"/>
              </w:rPr>
              <w:t>需求编号</w:t>
            </w:r>
          </w:p>
          <w:p w14:paraId="16A4BDEC" w14:textId="77777777" w:rsidR="00FD1FE7" w:rsidRPr="00B454A7" w:rsidRDefault="00237AD9">
            <w:pPr>
              <w:pStyle w:val="HeadingLeft"/>
              <w:widowControl w:val="0"/>
              <w:tabs>
                <w:tab w:val="clear" w:pos="4820"/>
                <w:tab w:val="clear" w:pos="9639"/>
                <w:tab w:val="center" w:pos="2268"/>
                <w:tab w:val="right" w:pos="5387"/>
              </w:tabs>
              <w:spacing w:before="0" w:after="0"/>
              <w:jc w:val="center"/>
              <w:rPr>
                <w:rFonts w:ascii="宋体" w:hAnsi="宋体" w:hint="eastAsia"/>
                <w:b w:val="0"/>
                <w:sz w:val="21"/>
                <w:szCs w:val="21"/>
                <w:lang w:val="en-US" w:eastAsia="zh-CN"/>
              </w:rPr>
            </w:pPr>
            <w:r w:rsidRPr="00B454A7">
              <w:rPr>
                <w:rFonts w:ascii="宋体" w:hAnsi="宋体" w:hint="eastAsia"/>
                <w:b w:val="0"/>
                <w:sz w:val="21"/>
                <w:szCs w:val="21"/>
                <w:lang w:val="en-US" w:eastAsia="zh-CN"/>
              </w:rPr>
              <w:t>No.</w:t>
            </w:r>
          </w:p>
        </w:tc>
        <w:tc>
          <w:tcPr>
            <w:tcW w:w="6768" w:type="dxa"/>
            <w:shd w:val="clear" w:color="auto" w:fill="C0C0C0"/>
          </w:tcPr>
          <w:p w14:paraId="4916CE97" w14:textId="77777777" w:rsidR="00FD1FE7" w:rsidRPr="00B454A7" w:rsidRDefault="00237AD9">
            <w:pPr>
              <w:spacing w:line="360" w:lineRule="auto"/>
              <w:jc w:val="center"/>
              <w:rPr>
                <w:rFonts w:ascii="宋体" w:hAnsi="宋体" w:hint="eastAsia"/>
                <w:caps/>
                <w:kern w:val="0"/>
                <w:szCs w:val="21"/>
              </w:rPr>
            </w:pPr>
            <w:r w:rsidRPr="00B454A7">
              <w:rPr>
                <w:rFonts w:ascii="宋体" w:hAnsi="宋体" w:hint="eastAsia"/>
                <w:caps/>
                <w:kern w:val="0"/>
                <w:szCs w:val="21"/>
              </w:rPr>
              <w:t>需求 （考虑以下方面的需求，但不仅限于此）</w:t>
            </w:r>
          </w:p>
          <w:p w14:paraId="0B00581E" w14:textId="77777777" w:rsidR="00FD1FE7" w:rsidRPr="00B454A7" w:rsidRDefault="00237AD9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B454A7">
              <w:rPr>
                <w:rFonts w:ascii="宋体" w:hAnsi="宋体"/>
                <w:caps/>
                <w:kern w:val="0"/>
                <w:szCs w:val="21"/>
              </w:rPr>
              <w:t>具体需求Specified requirements</w:t>
            </w:r>
          </w:p>
        </w:tc>
      </w:tr>
      <w:tr w:rsidR="00FD1FE7" w:rsidRPr="00B454A7" w14:paraId="6B81178C" w14:textId="77777777" w:rsidTr="003B3250">
        <w:trPr>
          <w:jc w:val="center"/>
        </w:trPr>
        <w:tc>
          <w:tcPr>
            <w:tcW w:w="1896" w:type="dxa"/>
            <w:vAlign w:val="center"/>
          </w:tcPr>
          <w:p w14:paraId="08B045D0" w14:textId="77777777" w:rsidR="00FD1FE7" w:rsidRPr="00B454A7" w:rsidRDefault="00237AD9" w:rsidP="00B644EE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 w:rsidRPr="00B454A7">
              <w:rPr>
                <w:rFonts w:ascii="宋体" w:hAnsi="宋体" w:hint="eastAsia"/>
                <w:szCs w:val="21"/>
                <w:lang w:val="de-DE"/>
              </w:rPr>
              <w:t>URS1</w:t>
            </w:r>
            <w:r w:rsidR="00B644EE" w:rsidRPr="00B454A7">
              <w:rPr>
                <w:rFonts w:ascii="宋体" w:hAnsi="宋体" w:hint="eastAsia"/>
                <w:szCs w:val="21"/>
                <w:lang w:val="de-DE"/>
              </w:rPr>
              <w:t>0</w:t>
            </w:r>
            <w:r w:rsidRPr="00B454A7">
              <w:rPr>
                <w:rFonts w:ascii="宋体" w:hAnsi="宋体" w:hint="eastAsia"/>
                <w:szCs w:val="21"/>
                <w:lang w:val="de-DE"/>
              </w:rPr>
              <w:t>-1</w:t>
            </w:r>
          </w:p>
        </w:tc>
        <w:tc>
          <w:tcPr>
            <w:tcW w:w="6768" w:type="dxa"/>
            <w:vAlign w:val="center"/>
          </w:tcPr>
          <w:p w14:paraId="6D72E326" w14:textId="549AEDF3" w:rsidR="00FD1FE7" w:rsidRPr="00B454A7" w:rsidRDefault="00B644EE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B454A7">
              <w:rPr>
                <w:rFonts w:ascii="宋体" w:hAnsi="宋体" w:hint="eastAsia"/>
                <w:szCs w:val="21"/>
              </w:rPr>
              <w:t>供应商应提供纸质和电子</w:t>
            </w:r>
            <w:r w:rsidRPr="00B454A7">
              <w:rPr>
                <w:szCs w:val="21"/>
              </w:rPr>
              <w:t>版操作手册和</w:t>
            </w:r>
            <w:r w:rsidRPr="00B454A7">
              <w:rPr>
                <w:szCs w:val="21"/>
              </w:rPr>
              <w:t>SOP</w:t>
            </w:r>
            <w:r w:rsidR="00EC42AF" w:rsidRPr="00B454A7">
              <w:rPr>
                <w:szCs w:val="21"/>
              </w:rPr>
              <w:t>。</w:t>
            </w:r>
          </w:p>
        </w:tc>
      </w:tr>
    </w:tbl>
    <w:p w14:paraId="1A019CA7" w14:textId="77777777" w:rsidR="00FD1FE7" w:rsidRPr="00B454A7" w:rsidRDefault="00FD1FE7">
      <w:pPr>
        <w:outlineLvl w:val="0"/>
      </w:pPr>
      <w:bookmarkStart w:id="77" w:name="_Toc286128140"/>
      <w:bookmarkStart w:id="78" w:name="_Toc291233333"/>
      <w:bookmarkStart w:id="79" w:name="_Toc285897805"/>
      <w:bookmarkStart w:id="80" w:name="_Toc285898261"/>
      <w:bookmarkStart w:id="81" w:name="_Toc285894438"/>
    </w:p>
    <w:p w14:paraId="4AE37D99" w14:textId="77777777" w:rsidR="00FD1FE7" w:rsidRPr="00B454A7" w:rsidRDefault="00237AD9">
      <w:pPr>
        <w:pStyle w:val="1"/>
        <w:widowControl/>
        <w:numPr>
          <w:ilvl w:val="0"/>
          <w:numId w:val="0"/>
        </w:numPr>
        <w:spacing w:line="360" w:lineRule="auto"/>
        <w:jc w:val="left"/>
        <w:rPr>
          <w:rFonts w:ascii="宋体" w:hAnsi="宋体" w:hint="eastAsia"/>
          <w:b w:val="0"/>
          <w:szCs w:val="21"/>
        </w:rPr>
      </w:pPr>
      <w:bookmarkStart w:id="82" w:name="_Toc291233338"/>
      <w:bookmarkStart w:id="83" w:name="_Toc115295484"/>
      <w:bookmarkEnd w:id="77"/>
      <w:bookmarkEnd w:id="78"/>
      <w:bookmarkEnd w:id="79"/>
      <w:bookmarkEnd w:id="80"/>
      <w:bookmarkEnd w:id="81"/>
      <w:r w:rsidRPr="00B454A7">
        <w:rPr>
          <w:rFonts w:ascii="宋体" w:hAnsi="宋体" w:hint="eastAsia"/>
          <w:b w:val="0"/>
          <w:szCs w:val="21"/>
        </w:rPr>
        <w:t>8  其它要求</w:t>
      </w:r>
      <w:bookmarkEnd w:id="82"/>
      <w:bookmarkEnd w:id="83"/>
    </w:p>
    <w:p w14:paraId="145622A3" w14:textId="77777777" w:rsidR="00FD1FE7" w:rsidRPr="00B454A7" w:rsidRDefault="00237AD9">
      <w:pPr>
        <w:outlineLvl w:val="0"/>
        <w:rPr>
          <w:b/>
        </w:rPr>
      </w:pPr>
      <w:bookmarkStart w:id="84" w:name="_Toc291233342"/>
      <w:bookmarkStart w:id="85" w:name="_Toc285898269"/>
      <w:bookmarkStart w:id="86" w:name="_Toc286128148"/>
      <w:bookmarkStart w:id="87" w:name="_Toc150574773"/>
      <w:bookmarkStart w:id="88" w:name="_Toc455071603"/>
      <w:bookmarkStart w:id="89" w:name="_Toc455071015"/>
      <w:r w:rsidRPr="00B454A7">
        <w:t xml:space="preserve">8.1 </w:t>
      </w:r>
      <w:r w:rsidRPr="00B454A7">
        <w:t>交货</w:t>
      </w:r>
      <w:bookmarkEnd w:id="84"/>
      <w:bookmarkEnd w:id="85"/>
      <w:bookmarkEnd w:id="86"/>
      <w:bookmarkEnd w:id="87"/>
      <w:bookmarkEnd w:id="88"/>
      <w:bookmarkEnd w:id="89"/>
    </w:p>
    <w:p w14:paraId="477B88B4" w14:textId="77777777" w:rsidR="00FD1FE7" w:rsidRPr="00B454A7" w:rsidRDefault="00237AD9">
      <w:pPr>
        <w:rPr>
          <w:rFonts w:ascii="宋体" w:hAnsi="宋体" w:hint="eastAsia"/>
          <w:b/>
          <w:szCs w:val="21"/>
        </w:rPr>
      </w:pPr>
      <w:bookmarkStart w:id="90" w:name="_Toc455678618"/>
      <w:bookmarkStart w:id="91" w:name="_Toc455071604"/>
      <w:bookmarkStart w:id="92" w:name="_Toc455071016"/>
      <w:r w:rsidRPr="00B454A7">
        <w:rPr>
          <w:rFonts w:ascii="宋体" w:hAnsi="宋体"/>
          <w:szCs w:val="21"/>
        </w:rPr>
        <w:t>8.1.1 该设备/系统, 包括设备、文件</w:t>
      </w:r>
      <w:r w:rsidRPr="00B454A7">
        <w:rPr>
          <w:rFonts w:ascii="宋体" w:hAnsi="宋体" w:hint="eastAsia"/>
          <w:szCs w:val="21"/>
        </w:rPr>
        <w:t>一并</w:t>
      </w:r>
      <w:r w:rsidRPr="00B454A7">
        <w:rPr>
          <w:rFonts w:ascii="宋体" w:hAnsi="宋体"/>
          <w:szCs w:val="21"/>
        </w:rPr>
        <w:t>交付给用户</w:t>
      </w:r>
      <w:r w:rsidRPr="00B454A7">
        <w:rPr>
          <w:rFonts w:ascii="宋体" w:hAnsi="宋体" w:hint="eastAsia"/>
          <w:szCs w:val="21"/>
        </w:rPr>
        <w:t>。</w:t>
      </w:r>
      <w:bookmarkEnd w:id="90"/>
      <w:bookmarkEnd w:id="91"/>
      <w:bookmarkEnd w:id="92"/>
    </w:p>
    <w:p w14:paraId="693831C9" w14:textId="7D736159" w:rsidR="00FD1FE7" w:rsidRPr="00B454A7" w:rsidRDefault="00237AD9">
      <w:pPr>
        <w:rPr>
          <w:rFonts w:ascii="宋体" w:hAnsi="宋体" w:hint="eastAsia"/>
          <w:b/>
          <w:szCs w:val="21"/>
        </w:rPr>
      </w:pPr>
      <w:bookmarkStart w:id="93" w:name="_Toc455678619"/>
      <w:bookmarkStart w:id="94" w:name="_Toc455071017"/>
      <w:bookmarkStart w:id="95" w:name="_Toc455071605"/>
      <w:r w:rsidRPr="00B454A7">
        <w:rPr>
          <w:rFonts w:ascii="宋体" w:hAnsi="宋体"/>
          <w:szCs w:val="21"/>
        </w:rPr>
        <w:t xml:space="preserve">8.1.2 </w:t>
      </w:r>
      <w:r w:rsidRPr="00B454A7">
        <w:rPr>
          <w:rFonts w:ascii="宋体" w:hAnsi="宋体" w:hint="eastAsia"/>
          <w:szCs w:val="21"/>
        </w:rPr>
        <w:t>发货</w:t>
      </w:r>
      <w:bookmarkEnd w:id="93"/>
      <w:bookmarkEnd w:id="94"/>
      <w:bookmarkEnd w:id="95"/>
      <w:r w:rsidR="00EC42AF" w:rsidRPr="00B454A7">
        <w:rPr>
          <w:rFonts w:ascii="宋体" w:hAnsi="宋体" w:hint="eastAsia"/>
          <w:szCs w:val="21"/>
        </w:rPr>
        <w:t>前确保所有部件完好，确保材料无缺陷和遗漏。</w:t>
      </w:r>
    </w:p>
    <w:p w14:paraId="2BDAE867" w14:textId="77777777" w:rsidR="00FD1FE7" w:rsidRPr="00B454A7" w:rsidRDefault="00FD1FE7">
      <w:pPr>
        <w:outlineLvl w:val="0"/>
      </w:pPr>
      <w:bookmarkStart w:id="96" w:name="_Toc286128149"/>
      <w:bookmarkStart w:id="97" w:name="_Toc291233343"/>
      <w:bookmarkStart w:id="98" w:name="_Toc455071606"/>
      <w:bookmarkStart w:id="99" w:name="_Toc455071018"/>
      <w:bookmarkStart w:id="100" w:name="_Toc285898270"/>
    </w:p>
    <w:p w14:paraId="08127EFA" w14:textId="77777777" w:rsidR="00FD1FE7" w:rsidRPr="00B454A7" w:rsidRDefault="00237AD9">
      <w:pPr>
        <w:outlineLvl w:val="0"/>
        <w:rPr>
          <w:b/>
        </w:rPr>
      </w:pPr>
      <w:r w:rsidRPr="00B454A7">
        <w:t xml:space="preserve">8.2 </w:t>
      </w:r>
      <w:r w:rsidRPr="00B454A7">
        <w:rPr>
          <w:rFonts w:hint="eastAsia"/>
        </w:rPr>
        <w:t>设备</w:t>
      </w:r>
      <w:bookmarkEnd w:id="96"/>
      <w:bookmarkEnd w:id="97"/>
      <w:bookmarkEnd w:id="98"/>
      <w:bookmarkEnd w:id="99"/>
      <w:bookmarkEnd w:id="100"/>
      <w:r w:rsidRPr="00B454A7">
        <w:rPr>
          <w:rFonts w:hint="eastAsia"/>
        </w:rPr>
        <w:t xml:space="preserve"> </w:t>
      </w:r>
    </w:p>
    <w:p w14:paraId="489E0234" w14:textId="68E7494F" w:rsidR="00FD1FE7" w:rsidRPr="00B454A7" w:rsidRDefault="00237AD9">
      <w:pPr>
        <w:rPr>
          <w:rFonts w:ascii="宋体" w:hAnsi="宋体" w:hint="eastAsia"/>
          <w:szCs w:val="21"/>
        </w:rPr>
      </w:pPr>
      <w:bookmarkStart w:id="101" w:name="_Toc455071019"/>
      <w:bookmarkStart w:id="102" w:name="_Toc455678621"/>
      <w:bookmarkStart w:id="103" w:name="_Toc455071607"/>
      <w:r w:rsidRPr="00B454A7">
        <w:rPr>
          <w:rFonts w:ascii="宋体" w:hAnsi="宋体"/>
          <w:szCs w:val="21"/>
        </w:rPr>
        <w:t>8.2.1 该设备/系统, 包括设备</w:t>
      </w:r>
      <w:r w:rsidRPr="00B454A7">
        <w:rPr>
          <w:rFonts w:ascii="宋体" w:hAnsi="宋体" w:hint="eastAsia"/>
          <w:szCs w:val="21"/>
        </w:rPr>
        <w:t>的备件等一并运送到</w:t>
      </w:r>
      <w:r w:rsidRPr="00B454A7">
        <w:rPr>
          <w:rFonts w:ascii="宋体" w:hAnsi="宋体"/>
          <w:szCs w:val="21"/>
        </w:rPr>
        <w:t>用户</w:t>
      </w:r>
      <w:r w:rsidRPr="00B454A7">
        <w:rPr>
          <w:rFonts w:ascii="宋体" w:hAnsi="宋体" w:hint="eastAsia"/>
          <w:szCs w:val="21"/>
        </w:rPr>
        <w:t>厂区、并负责管线及</w:t>
      </w:r>
      <w:r w:rsidR="00EC42AF" w:rsidRPr="00B454A7">
        <w:rPr>
          <w:rFonts w:ascii="宋体" w:hAnsi="宋体" w:hint="eastAsia"/>
          <w:szCs w:val="21"/>
        </w:rPr>
        <w:t>电</w:t>
      </w:r>
      <w:r w:rsidRPr="00B454A7">
        <w:rPr>
          <w:rFonts w:ascii="宋体" w:hAnsi="宋体" w:hint="eastAsia"/>
          <w:szCs w:val="21"/>
        </w:rPr>
        <w:t>路安装。</w:t>
      </w:r>
      <w:bookmarkEnd w:id="101"/>
      <w:bookmarkEnd w:id="102"/>
      <w:bookmarkEnd w:id="103"/>
    </w:p>
    <w:p w14:paraId="70C7665F" w14:textId="77777777" w:rsidR="00FD1FE7" w:rsidRPr="00B454A7" w:rsidRDefault="00237AD9">
      <w:pPr>
        <w:pStyle w:val="1"/>
        <w:widowControl/>
        <w:numPr>
          <w:ilvl w:val="0"/>
          <w:numId w:val="0"/>
        </w:numPr>
        <w:spacing w:line="360" w:lineRule="auto"/>
        <w:jc w:val="left"/>
        <w:rPr>
          <w:rFonts w:ascii="宋体" w:hAnsi="宋体" w:hint="eastAsia"/>
          <w:b w:val="0"/>
          <w:szCs w:val="21"/>
        </w:rPr>
      </w:pPr>
      <w:bookmarkStart w:id="104" w:name="_Toc115295485"/>
      <w:r w:rsidRPr="00B454A7">
        <w:rPr>
          <w:rFonts w:ascii="宋体" w:hAnsi="宋体" w:hint="eastAsia"/>
          <w:b w:val="0"/>
          <w:szCs w:val="21"/>
        </w:rPr>
        <w:t>9  质量保证</w:t>
      </w:r>
      <w:bookmarkEnd w:id="104"/>
    </w:p>
    <w:p w14:paraId="2CAF306A" w14:textId="77777777" w:rsidR="00FD1FE7" w:rsidRPr="00B454A7" w:rsidRDefault="00237AD9">
      <w:pPr>
        <w:ind w:firstLineChars="200" w:firstLine="420"/>
        <w:rPr>
          <w:rFonts w:ascii="宋体" w:hAnsi="宋体" w:hint="eastAsia"/>
          <w:szCs w:val="21"/>
        </w:rPr>
      </w:pPr>
      <w:r w:rsidRPr="00B454A7">
        <w:rPr>
          <w:rFonts w:ascii="宋体" w:hAnsi="宋体" w:hint="eastAsia"/>
          <w:bCs/>
          <w:kern w:val="44"/>
          <w:szCs w:val="21"/>
        </w:rPr>
        <w:t>至少提供1年整机质保，设备保修期自该批设备验证合格后算起12个月。</w:t>
      </w:r>
      <w:bookmarkStart w:id="105" w:name="_Toc291233344"/>
    </w:p>
    <w:p w14:paraId="57E12D8B" w14:textId="77777777" w:rsidR="00FD1FE7" w:rsidRPr="00B454A7" w:rsidRDefault="00237AD9">
      <w:pPr>
        <w:pStyle w:val="1"/>
        <w:widowControl/>
        <w:numPr>
          <w:ilvl w:val="0"/>
          <w:numId w:val="0"/>
        </w:numPr>
        <w:spacing w:line="360" w:lineRule="auto"/>
        <w:jc w:val="left"/>
        <w:rPr>
          <w:rFonts w:ascii="宋体" w:hAnsi="宋体" w:hint="eastAsia"/>
          <w:b w:val="0"/>
          <w:szCs w:val="21"/>
        </w:rPr>
      </w:pPr>
      <w:bookmarkStart w:id="106" w:name="_Toc115295486"/>
      <w:r w:rsidRPr="00B454A7">
        <w:rPr>
          <w:rFonts w:ascii="宋体" w:hAnsi="宋体" w:hint="eastAsia"/>
          <w:b w:val="0"/>
          <w:szCs w:val="21"/>
        </w:rPr>
        <w:t>10  售后服务</w:t>
      </w:r>
      <w:bookmarkEnd w:id="105"/>
      <w:bookmarkEnd w:id="106"/>
    </w:p>
    <w:p w14:paraId="749D21EF" w14:textId="77777777" w:rsidR="00FD1FE7" w:rsidRPr="00B454A7" w:rsidRDefault="00237AD9">
      <w:pPr>
        <w:rPr>
          <w:rFonts w:ascii="宋体" w:hAnsi="宋体" w:hint="eastAsia"/>
          <w:b/>
          <w:bCs/>
          <w:szCs w:val="21"/>
        </w:rPr>
      </w:pPr>
      <w:bookmarkStart w:id="107" w:name="_Toc530754752"/>
      <w:bookmarkStart w:id="108" w:name="_Toc150574775"/>
      <w:bookmarkStart w:id="109" w:name="_Toc530151432"/>
      <w:bookmarkStart w:id="110" w:name="_Toc455071609"/>
      <w:bookmarkStart w:id="111" w:name="_Toc455678623"/>
      <w:bookmarkStart w:id="112" w:name="_Toc455071021"/>
      <w:bookmarkStart w:id="113" w:name="_Toc285897811"/>
      <w:r w:rsidRPr="00B454A7">
        <w:rPr>
          <w:rFonts w:ascii="宋体" w:hAnsi="宋体" w:hint="eastAsia"/>
          <w:szCs w:val="21"/>
        </w:rPr>
        <w:t>1</w:t>
      </w:r>
      <w:r w:rsidRPr="00B454A7">
        <w:rPr>
          <w:rFonts w:ascii="宋体" w:hAnsi="宋体"/>
          <w:szCs w:val="21"/>
        </w:rPr>
        <w:t>0.1 启动支持（协助）</w:t>
      </w:r>
      <w:bookmarkEnd w:id="107"/>
      <w:bookmarkEnd w:id="108"/>
      <w:bookmarkEnd w:id="109"/>
      <w:r w:rsidRPr="00B454A7">
        <w:rPr>
          <w:rFonts w:ascii="宋体" w:hAnsi="宋体" w:hint="eastAsia"/>
          <w:szCs w:val="21"/>
        </w:rPr>
        <w:t>：</w:t>
      </w:r>
      <w:bookmarkStart w:id="114" w:name="_Toc150574776"/>
      <w:bookmarkStart w:id="115" w:name="_Toc530151433"/>
      <w:bookmarkStart w:id="116" w:name="_Toc530754753"/>
      <w:r w:rsidRPr="00B454A7">
        <w:rPr>
          <w:rFonts w:ascii="宋体" w:hAnsi="宋体" w:hint="eastAsia"/>
          <w:szCs w:val="21"/>
        </w:rPr>
        <w:t>供应商</w:t>
      </w:r>
      <w:r w:rsidRPr="00B454A7">
        <w:rPr>
          <w:rFonts w:ascii="宋体" w:hAnsi="宋体"/>
          <w:szCs w:val="21"/>
        </w:rPr>
        <w:t>应</w:t>
      </w:r>
      <w:r w:rsidRPr="00B454A7">
        <w:rPr>
          <w:rFonts w:ascii="宋体" w:hAnsi="宋体" w:hint="eastAsia"/>
          <w:szCs w:val="21"/>
        </w:rPr>
        <w:t>在客户要求1个</w:t>
      </w:r>
      <w:r w:rsidRPr="00B454A7">
        <w:rPr>
          <w:rFonts w:ascii="宋体" w:hAnsi="宋体"/>
          <w:szCs w:val="21"/>
        </w:rPr>
        <w:t>星期</w:t>
      </w:r>
      <w:r w:rsidRPr="00B454A7">
        <w:rPr>
          <w:rFonts w:ascii="宋体" w:hAnsi="宋体" w:hint="eastAsia"/>
          <w:szCs w:val="21"/>
        </w:rPr>
        <w:t>内</w:t>
      </w:r>
      <w:r w:rsidRPr="00B454A7">
        <w:rPr>
          <w:rFonts w:ascii="宋体" w:hAnsi="宋体"/>
          <w:szCs w:val="21"/>
        </w:rPr>
        <w:t>去安装、操作及试运行。</w:t>
      </w:r>
      <w:bookmarkEnd w:id="110"/>
      <w:bookmarkEnd w:id="111"/>
      <w:bookmarkEnd w:id="112"/>
      <w:bookmarkEnd w:id="113"/>
    </w:p>
    <w:p w14:paraId="4B2BB201" w14:textId="77777777" w:rsidR="00FD1FE7" w:rsidRPr="00B454A7" w:rsidRDefault="00237AD9">
      <w:pPr>
        <w:rPr>
          <w:rFonts w:ascii="宋体" w:hAnsi="宋体" w:hint="eastAsia"/>
          <w:b/>
          <w:bCs/>
          <w:szCs w:val="21"/>
        </w:rPr>
      </w:pPr>
      <w:bookmarkStart w:id="117" w:name="_Toc285897812"/>
      <w:bookmarkStart w:id="118" w:name="_Toc455071610"/>
      <w:bookmarkStart w:id="119" w:name="_Toc455678624"/>
      <w:bookmarkStart w:id="120" w:name="_Toc455071022"/>
      <w:r w:rsidRPr="00B454A7">
        <w:rPr>
          <w:rFonts w:ascii="宋体" w:hAnsi="宋体"/>
          <w:szCs w:val="21"/>
        </w:rPr>
        <w:t>10.2 培训</w:t>
      </w:r>
      <w:bookmarkEnd w:id="114"/>
      <w:r w:rsidRPr="00B454A7">
        <w:rPr>
          <w:rFonts w:ascii="宋体" w:hAnsi="宋体" w:hint="eastAsia"/>
          <w:szCs w:val="21"/>
        </w:rPr>
        <w:t>：</w:t>
      </w:r>
      <w:bookmarkStart w:id="121" w:name="_Toc150574777"/>
      <w:r w:rsidRPr="00B454A7">
        <w:rPr>
          <w:rFonts w:ascii="宋体" w:hAnsi="宋体" w:hint="eastAsia"/>
          <w:szCs w:val="21"/>
        </w:rPr>
        <w:t>供应商制定买方人员的培训计划，培训基本原理和结构，并有培训和考核及记录；并在使用现场按照制定的计划对买方人员进行培训，培训内容主要包括设备结构、操作、维护与维修、故障解决等。</w:t>
      </w:r>
      <w:bookmarkEnd w:id="117"/>
      <w:bookmarkEnd w:id="118"/>
      <w:bookmarkEnd w:id="119"/>
      <w:bookmarkEnd w:id="120"/>
    </w:p>
    <w:p w14:paraId="6658A4A8" w14:textId="77777777" w:rsidR="00FD1FE7" w:rsidRPr="00B454A7" w:rsidRDefault="00237AD9">
      <w:pPr>
        <w:rPr>
          <w:rFonts w:ascii="宋体" w:hAnsi="宋体" w:hint="eastAsia"/>
          <w:b/>
          <w:bCs/>
          <w:szCs w:val="21"/>
        </w:rPr>
      </w:pPr>
      <w:bookmarkStart w:id="122" w:name="_Toc455678625"/>
      <w:bookmarkStart w:id="123" w:name="_Toc285897813"/>
      <w:bookmarkStart w:id="124" w:name="_Toc455071611"/>
      <w:bookmarkStart w:id="125" w:name="_Toc455071023"/>
      <w:r w:rsidRPr="00B454A7">
        <w:rPr>
          <w:rFonts w:ascii="宋体" w:hAnsi="宋体" w:hint="eastAsia"/>
          <w:szCs w:val="21"/>
        </w:rPr>
        <w:t>1</w:t>
      </w:r>
      <w:r w:rsidRPr="00B454A7">
        <w:rPr>
          <w:rFonts w:ascii="宋体" w:hAnsi="宋体"/>
          <w:szCs w:val="21"/>
        </w:rPr>
        <w:t>0.3 启动后的支持（协助）</w:t>
      </w:r>
      <w:bookmarkEnd w:id="115"/>
      <w:bookmarkEnd w:id="116"/>
      <w:bookmarkEnd w:id="121"/>
      <w:r w:rsidRPr="00B454A7">
        <w:rPr>
          <w:rFonts w:ascii="宋体" w:hAnsi="宋体" w:hint="eastAsia"/>
          <w:szCs w:val="21"/>
        </w:rPr>
        <w:t>：</w:t>
      </w:r>
      <w:bookmarkStart w:id="126" w:name="_Toc150574778"/>
      <w:r w:rsidRPr="00B454A7">
        <w:rPr>
          <w:rFonts w:ascii="宋体" w:hAnsi="宋体" w:hint="eastAsia"/>
          <w:szCs w:val="21"/>
        </w:rPr>
        <w:t>在设备</w:t>
      </w:r>
      <w:r w:rsidRPr="00B454A7">
        <w:rPr>
          <w:rFonts w:ascii="宋体" w:hAnsi="宋体"/>
          <w:szCs w:val="21"/>
        </w:rPr>
        <w:t>试运行后</w:t>
      </w:r>
      <w:r w:rsidRPr="00B454A7">
        <w:rPr>
          <w:rFonts w:ascii="宋体" w:hAnsi="宋体" w:hint="eastAsia"/>
          <w:szCs w:val="21"/>
        </w:rPr>
        <w:t>，供应商应每</w:t>
      </w:r>
      <w:r w:rsidRPr="00B454A7">
        <w:rPr>
          <w:rFonts w:ascii="宋体" w:hAnsi="宋体"/>
          <w:szCs w:val="21"/>
        </w:rPr>
        <w:t>年对用户进行访问</w:t>
      </w:r>
      <w:r w:rsidRPr="00B454A7">
        <w:rPr>
          <w:rFonts w:ascii="宋体" w:hAnsi="宋体" w:hint="eastAsia"/>
          <w:szCs w:val="21"/>
        </w:rPr>
        <w:t>以解决设备使用中可能存在的问题，并发现潜在的问题，提供用户改进。</w:t>
      </w:r>
      <w:bookmarkEnd w:id="122"/>
      <w:bookmarkEnd w:id="123"/>
      <w:bookmarkEnd w:id="124"/>
      <w:bookmarkEnd w:id="125"/>
    </w:p>
    <w:p w14:paraId="71B1A821" w14:textId="77777777" w:rsidR="00FD1FE7" w:rsidRPr="00B454A7" w:rsidRDefault="00237AD9">
      <w:pPr>
        <w:rPr>
          <w:rFonts w:ascii="宋体" w:hAnsi="宋体" w:hint="eastAsia"/>
          <w:b/>
          <w:bCs/>
          <w:szCs w:val="21"/>
        </w:rPr>
      </w:pPr>
      <w:bookmarkStart w:id="127" w:name="_Toc455071024"/>
      <w:bookmarkStart w:id="128" w:name="_Toc455678626"/>
      <w:bookmarkStart w:id="129" w:name="_Toc455071612"/>
      <w:r w:rsidRPr="00B454A7">
        <w:rPr>
          <w:rFonts w:ascii="宋体" w:hAnsi="宋体" w:hint="eastAsia"/>
          <w:szCs w:val="21"/>
        </w:rPr>
        <w:t>1</w:t>
      </w:r>
      <w:r w:rsidRPr="00B454A7">
        <w:rPr>
          <w:rFonts w:ascii="宋体" w:hAnsi="宋体"/>
          <w:szCs w:val="21"/>
        </w:rPr>
        <w:t>0.4 技术支持</w:t>
      </w:r>
      <w:bookmarkEnd w:id="126"/>
      <w:r w:rsidRPr="00B454A7">
        <w:rPr>
          <w:rFonts w:ascii="宋体" w:hAnsi="宋体" w:hint="eastAsia"/>
          <w:szCs w:val="21"/>
        </w:rPr>
        <w:t>：</w:t>
      </w:r>
      <w:r w:rsidRPr="00B454A7">
        <w:rPr>
          <w:rFonts w:ascii="宋体" w:hAnsi="宋体"/>
          <w:szCs w:val="21"/>
        </w:rPr>
        <w:t>技术支持包括试运行后定期电话咨询</w:t>
      </w:r>
      <w:r w:rsidRPr="00B454A7">
        <w:rPr>
          <w:rFonts w:ascii="宋体" w:hAnsi="宋体" w:hint="eastAsia"/>
          <w:szCs w:val="21"/>
        </w:rPr>
        <w:t>。供应商应在当地具备1名以上技术支持人员。</w:t>
      </w:r>
      <w:bookmarkEnd w:id="127"/>
      <w:bookmarkEnd w:id="128"/>
      <w:bookmarkEnd w:id="129"/>
    </w:p>
    <w:p w14:paraId="478BF7CB" w14:textId="77777777" w:rsidR="00FD1FE7" w:rsidRPr="00B454A7" w:rsidRDefault="00237AD9">
      <w:pPr>
        <w:rPr>
          <w:rFonts w:ascii="宋体" w:hAnsi="宋体" w:hint="eastAsia"/>
          <w:b/>
          <w:bCs/>
          <w:szCs w:val="21"/>
        </w:rPr>
      </w:pPr>
      <w:bookmarkStart w:id="130" w:name="_Toc150574779"/>
      <w:bookmarkStart w:id="131" w:name="_Toc455678627"/>
      <w:bookmarkStart w:id="132" w:name="_Toc455071613"/>
      <w:bookmarkStart w:id="133" w:name="_Toc455071025"/>
      <w:r w:rsidRPr="00B454A7">
        <w:rPr>
          <w:rFonts w:ascii="宋体" w:hAnsi="宋体" w:hint="eastAsia"/>
          <w:szCs w:val="21"/>
        </w:rPr>
        <w:t>1</w:t>
      </w:r>
      <w:r w:rsidRPr="00B454A7">
        <w:rPr>
          <w:rFonts w:ascii="宋体" w:hAnsi="宋体"/>
          <w:szCs w:val="21"/>
        </w:rPr>
        <w:t>0.5 去用户的现场支持</w:t>
      </w:r>
      <w:bookmarkEnd w:id="130"/>
      <w:r w:rsidRPr="00B454A7">
        <w:rPr>
          <w:rFonts w:ascii="宋体" w:hAnsi="宋体" w:hint="eastAsia"/>
          <w:szCs w:val="21"/>
        </w:rPr>
        <w:t>：</w:t>
      </w:r>
      <w:r w:rsidRPr="00B454A7">
        <w:rPr>
          <w:rFonts w:ascii="宋体" w:hAnsi="宋体"/>
          <w:szCs w:val="21"/>
        </w:rPr>
        <w:t>供应商</w:t>
      </w:r>
      <w:r w:rsidRPr="00B454A7">
        <w:rPr>
          <w:rFonts w:ascii="宋体" w:hAnsi="宋体" w:hint="eastAsia"/>
          <w:szCs w:val="21"/>
        </w:rPr>
        <w:t>应及时</w:t>
      </w:r>
      <w:r w:rsidRPr="00B454A7">
        <w:rPr>
          <w:rFonts w:ascii="宋体" w:hAnsi="宋体"/>
          <w:szCs w:val="21"/>
        </w:rPr>
        <w:t>通知用户预防性维护系统的有效改进</w:t>
      </w:r>
      <w:r w:rsidRPr="00B454A7">
        <w:rPr>
          <w:rFonts w:ascii="宋体" w:hAnsi="宋体" w:hint="eastAsia"/>
          <w:szCs w:val="21"/>
        </w:rPr>
        <w:t>措施。</w:t>
      </w:r>
      <w:bookmarkEnd w:id="131"/>
      <w:bookmarkEnd w:id="132"/>
      <w:bookmarkEnd w:id="133"/>
    </w:p>
    <w:p w14:paraId="5FADFFAF" w14:textId="77777777" w:rsidR="00FD1FE7" w:rsidRPr="00B454A7" w:rsidRDefault="00237AD9">
      <w:pPr>
        <w:rPr>
          <w:rFonts w:ascii="宋体" w:hAnsi="宋体" w:hint="eastAsia"/>
          <w:b/>
          <w:bCs/>
          <w:szCs w:val="21"/>
        </w:rPr>
      </w:pPr>
      <w:bookmarkStart w:id="134" w:name="_Toc455071026"/>
      <w:bookmarkStart w:id="135" w:name="_Toc455678628"/>
      <w:bookmarkStart w:id="136" w:name="_Toc455071614"/>
      <w:bookmarkStart w:id="137" w:name="_Toc150574780"/>
      <w:r w:rsidRPr="00B454A7">
        <w:rPr>
          <w:rFonts w:ascii="宋体" w:hAnsi="宋体" w:hint="eastAsia"/>
          <w:szCs w:val="21"/>
        </w:rPr>
        <w:t>1</w:t>
      </w:r>
      <w:r w:rsidRPr="00B454A7">
        <w:rPr>
          <w:rFonts w:ascii="宋体" w:hAnsi="宋体"/>
          <w:szCs w:val="21"/>
        </w:rPr>
        <w:t xml:space="preserve">0.6 </w:t>
      </w:r>
      <w:r w:rsidRPr="00B454A7">
        <w:rPr>
          <w:rFonts w:ascii="宋体" w:hAnsi="宋体" w:hint="eastAsia"/>
          <w:szCs w:val="21"/>
        </w:rPr>
        <w:t>供应商在接到服务要求后，应先以电话或电子邮件形式进行服务应答，24小时内到用户现场进行服务。</w:t>
      </w:r>
      <w:bookmarkEnd w:id="134"/>
      <w:bookmarkEnd w:id="135"/>
      <w:bookmarkEnd w:id="136"/>
    </w:p>
    <w:p w14:paraId="3136CDB8" w14:textId="77777777" w:rsidR="00FD1FE7" w:rsidRPr="00B454A7" w:rsidRDefault="00237AD9">
      <w:pPr>
        <w:rPr>
          <w:rFonts w:ascii="宋体" w:hAnsi="宋体" w:hint="eastAsia"/>
          <w:b/>
          <w:bCs/>
          <w:szCs w:val="21"/>
        </w:rPr>
      </w:pPr>
      <w:bookmarkStart w:id="138" w:name="_Toc455678629"/>
      <w:bookmarkStart w:id="139" w:name="_Toc455071615"/>
      <w:bookmarkStart w:id="140" w:name="_Toc455071027"/>
      <w:r w:rsidRPr="00B454A7">
        <w:rPr>
          <w:rFonts w:ascii="宋体" w:hAnsi="宋体" w:hint="eastAsia"/>
          <w:szCs w:val="21"/>
        </w:rPr>
        <w:t>1</w:t>
      </w:r>
      <w:r w:rsidRPr="00B454A7">
        <w:rPr>
          <w:rFonts w:ascii="宋体" w:hAnsi="宋体"/>
          <w:szCs w:val="21"/>
        </w:rPr>
        <w:t xml:space="preserve">0.7 </w:t>
      </w:r>
      <w:r w:rsidRPr="00B454A7">
        <w:rPr>
          <w:rFonts w:ascii="宋体" w:hAnsi="宋体" w:hint="eastAsia"/>
          <w:szCs w:val="21"/>
        </w:rPr>
        <w:t>备品配件：提供可满足壹年设备运行需要的易损零部件及清单。</w:t>
      </w:r>
    </w:p>
    <w:bookmarkEnd w:id="137"/>
    <w:bookmarkEnd w:id="138"/>
    <w:bookmarkEnd w:id="139"/>
    <w:bookmarkEnd w:id="140"/>
    <w:p w14:paraId="1E7EC9F6" w14:textId="77777777" w:rsidR="00FD1FE7" w:rsidRPr="00B454A7" w:rsidRDefault="00237AD9">
      <w:pPr>
        <w:rPr>
          <w:rFonts w:ascii="宋体" w:hAnsi="宋体" w:hint="eastAsia"/>
          <w:b/>
          <w:bCs/>
          <w:szCs w:val="21"/>
        </w:rPr>
      </w:pPr>
      <w:r w:rsidRPr="00B454A7">
        <w:rPr>
          <w:rFonts w:ascii="宋体" w:hAnsi="宋体"/>
          <w:szCs w:val="21"/>
        </w:rPr>
        <w:t xml:space="preserve">10.8 </w:t>
      </w:r>
      <w:r w:rsidRPr="00B454A7">
        <w:rPr>
          <w:rFonts w:ascii="宋体" w:hAnsi="宋体" w:hint="eastAsia"/>
          <w:szCs w:val="21"/>
        </w:rPr>
        <w:t>提供不少于壹年的设备保证期及终身维修服务。</w:t>
      </w:r>
    </w:p>
    <w:p w14:paraId="0116AC1A" w14:textId="77777777" w:rsidR="00FD1FE7" w:rsidRDefault="00237AD9">
      <w:pPr>
        <w:rPr>
          <w:rFonts w:ascii="宋体" w:hAnsi="宋体" w:hint="eastAsia"/>
          <w:b/>
          <w:bCs/>
          <w:szCs w:val="21"/>
        </w:rPr>
      </w:pPr>
      <w:r w:rsidRPr="00B454A7">
        <w:rPr>
          <w:rFonts w:ascii="宋体" w:hAnsi="宋体"/>
          <w:szCs w:val="21"/>
        </w:rPr>
        <w:t xml:space="preserve">10.9 </w:t>
      </w:r>
      <w:r w:rsidRPr="00B454A7">
        <w:rPr>
          <w:rFonts w:ascii="宋体" w:hAnsi="宋体" w:hint="eastAsia"/>
          <w:szCs w:val="21"/>
        </w:rPr>
        <w:t>保修期内，卖方免费为买方维修设备；保修期外，长期提供优惠的维修服务及零部件，设备出现故障24小时内响应，48小时到达现场解决故障。</w:t>
      </w:r>
    </w:p>
    <w:sectPr w:rsidR="00FD1FE7">
      <w:footerReference w:type="default" r:id="rId13"/>
      <w:pgSz w:w="11906" w:h="16838"/>
      <w:pgMar w:top="1361" w:right="1531" w:bottom="1304" w:left="1701" w:header="851" w:footer="992" w:gutter="0"/>
      <w:pgNumType w:start="7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1ACE79" w14:textId="77777777" w:rsidR="00611B4A" w:rsidRDefault="00611B4A">
      <w:r>
        <w:separator/>
      </w:r>
    </w:p>
  </w:endnote>
  <w:endnote w:type="continuationSeparator" w:id="0">
    <w:p w14:paraId="6194F88E" w14:textId="77777777" w:rsidR="00611B4A" w:rsidRDefault="00611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581CE9" w14:textId="77777777" w:rsidR="00237AD9" w:rsidRDefault="00237AD9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02B53A" w14:textId="77777777" w:rsidR="00611B4A" w:rsidRDefault="00611B4A">
      <w:r>
        <w:separator/>
      </w:r>
    </w:p>
  </w:footnote>
  <w:footnote w:type="continuationSeparator" w:id="0">
    <w:p w14:paraId="04AB0493" w14:textId="77777777" w:rsidR="00611B4A" w:rsidRDefault="00611B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E63C91" w14:textId="77777777" w:rsidR="00237AD9" w:rsidRDefault="00237AD9">
    <w:pPr>
      <w:pStyle w:val="ad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FEF90E" w14:textId="77777777" w:rsidR="00237AD9" w:rsidRDefault="00237AD9">
    <w:pPr>
      <w:pStyle w:val="ad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40B31"/>
    <w:multiLevelType w:val="multilevel"/>
    <w:tmpl w:val="05140B31"/>
    <w:lvl w:ilvl="0">
      <w:start w:val="1"/>
      <w:numFmt w:val="decimal"/>
      <w:lvlText w:val="%1."/>
      <w:lvlJc w:val="right"/>
      <w:pPr>
        <w:ind w:left="420" w:hanging="420"/>
      </w:pPr>
      <w:rPr>
        <w:rFonts w:hint="eastAsia"/>
      </w:rPr>
    </w:lvl>
    <w:lvl w:ilvl="1">
      <w:start w:val="1"/>
      <w:numFmt w:val="decimal"/>
      <w:pStyle w:val="2"/>
      <w:isLgl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F2B280E"/>
    <w:multiLevelType w:val="hybridMultilevel"/>
    <w:tmpl w:val="BE344FE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30526851"/>
    <w:multiLevelType w:val="multilevel"/>
    <w:tmpl w:val="30526851"/>
    <w:lvl w:ilvl="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216347E"/>
    <w:multiLevelType w:val="multilevel"/>
    <w:tmpl w:val="3216347E"/>
    <w:lvl w:ilvl="0">
      <w:start w:val="1"/>
      <w:numFmt w:val="decimal"/>
      <w:lvlText w:val="%1."/>
      <w:lvlJc w:val="left"/>
      <w:pPr>
        <w:ind w:left="425" w:hanging="425"/>
      </w:pPr>
      <w:rPr>
        <w:rFonts w:ascii="宋体" w:eastAsia="宋体" w:hAnsi="宋体" w:hint="eastAsia"/>
        <w:b/>
        <w:i w:val="0"/>
        <w:position w:val="0"/>
        <w:sz w:val="21"/>
        <w:szCs w:val="21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宋体" w:eastAsia="宋体" w:hAnsi="宋体" w:hint="eastAsia"/>
        <w:b w:val="0"/>
        <w:i w:val="0"/>
        <w:sz w:val="21"/>
        <w:szCs w:val="21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ascii="宋体" w:eastAsia="宋体" w:hAnsi="宋体" w:hint="eastAsia"/>
        <w:b w:val="0"/>
        <w:i w:val="0"/>
        <w:sz w:val="21"/>
        <w:szCs w:val="21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  <w:b w:val="0"/>
        <w:i w:val="0"/>
        <w:sz w:val="21"/>
        <w:szCs w:val="21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  <w:b w:val="0"/>
        <w:i w:val="0"/>
        <w:sz w:val="21"/>
        <w:szCs w:val="21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  <w:b w:val="0"/>
        <w:i w:val="0"/>
        <w:sz w:val="21"/>
        <w:szCs w:val="21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4" w15:restartNumberingAfterBreak="0">
    <w:nsid w:val="45BD13AF"/>
    <w:multiLevelType w:val="multilevel"/>
    <w:tmpl w:val="45BD13AF"/>
    <w:lvl w:ilvl="0">
      <w:start w:val="1"/>
      <w:numFmt w:val="decimal"/>
      <w:pStyle w:val="1"/>
      <w:lvlText w:val="%1. 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left" w:pos="1311"/>
        </w:tabs>
        <w:ind w:left="1311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left" w:pos="1429"/>
        </w:tabs>
        <w:ind w:left="1429" w:hanging="720"/>
      </w:pPr>
      <w:rPr>
        <w:rFonts w:hint="eastAsia"/>
      </w:r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 w16cid:durableId="911280393">
    <w:abstractNumId w:val="4"/>
  </w:num>
  <w:num w:numId="2" w16cid:durableId="2002539561">
    <w:abstractNumId w:val="0"/>
  </w:num>
  <w:num w:numId="3" w16cid:durableId="1531140282">
    <w:abstractNumId w:val="3"/>
  </w:num>
  <w:num w:numId="4" w16cid:durableId="1640645838">
    <w:abstractNumId w:val="2"/>
  </w:num>
  <w:num w:numId="5" w16cid:durableId="14951440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03B"/>
    <w:rsid w:val="00001167"/>
    <w:rsid w:val="000043D3"/>
    <w:rsid w:val="0001083D"/>
    <w:rsid w:val="00011E70"/>
    <w:rsid w:val="00011F87"/>
    <w:rsid w:val="00014377"/>
    <w:rsid w:val="000143B5"/>
    <w:rsid w:val="000173C7"/>
    <w:rsid w:val="000318AA"/>
    <w:rsid w:val="00033BCA"/>
    <w:rsid w:val="0003550A"/>
    <w:rsid w:val="00037B02"/>
    <w:rsid w:val="00044338"/>
    <w:rsid w:val="00047069"/>
    <w:rsid w:val="00050C13"/>
    <w:rsid w:val="0005271D"/>
    <w:rsid w:val="00053755"/>
    <w:rsid w:val="00055BB2"/>
    <w:rsid w:val="00056216"/>
    <w:rsid w:val="00057244"/>
    <w:rsid w:val="000607A8"/>
    <w:rsid w:val="00061018"/>
    <w:rsid w:val="000625D9"/>
    <w:rsid w:val="000633A5"/>
    <w:rsid w:val="000634C0"/>
    <w:rsid w:val="0007040E"/>
    <w:rsid w:val="00073648"/>
    <w:rsid w:val="0007439E"/>
    <w:rsid w:val="00074F21"/>
    <w:rsid w:val="000760CA"/>
    <w:rsid w:val="00080A55"/>
    <w:rsid w:val="00082503"/>
    <w:rsid w:val="0008266A"/>
    <w:rsid w:val="0008284D"/>
    <w:rsid w:val="00085782"/>
    <w:rsid w:val="00086B34"/>
    <w:rsid w:val="00090675"/>
    <w:rsid w:val="00091F11"/>
    <w:rsid w:val="00094258"/>
    <w:rsid w:val="000A1A7A"/>
    <w:rsid w:val="000A3C52"/>
    <w:rsid w:val="000A54BE"/>
    <w:rsid w:val="000A62CF"/>
    <w:rsid w:val="000B7A43"/>
    <w:rsid w:val="000B7F93"/>
    <w:rsid w:val="000C0939"/>
    <w:rsid w:val="000C2AFB"/>
    <w:rsid w:val="000C3525"/>
    <w:rsid w:val="000D02D3"/>
    <w:rsid w:val="000D1156"/>
    <w:rsid w:val="000D7A52"/>
    <w:rsid w:val="000D7AB2"/>
    <w:rsid w:val="000E4A46"/>
    <w:rsid w:val="000E6F7A"/>
    <w:rsid w:val="000E7C21"/>
    <w:rsid w:val="000F42AB"/>
    <w:rsid w:val="000F4C8F"/>
    <w:rsid w:val="00104E14"/>
    <w:rsid w:val="0010623C"/>
    <w:rsid w:val="00106E1E"/>
    <w:rsid w:val="00111B0C"/>
    <w:rsid w:val="00111C89"/>
    <w:rsid w:val="00111CDC"/>
    <w:rsid w:val="00117882"/>
    <w:rsid w:val="00117D03"/>
    <w:rsid w:val="0012292F"/>
    <w:rsid w:val="00123656"/>
    <w:rsid w:val="00125B13"/>
    <w:rsid w:val="0012735B"/>
    <w:rsid w:val="001323D2"/>
    <w:rsid w:val="00132CE5"/>
    <w:rsid w:val="0016170B"/>
    <w:rsid w:val="00163DE2"/>
    <w:rsid w:val="0016594D"/>
    <w:rsid w:val="00173BF2"/>
    <w:rsid w:val="00183F3F"/>
    <w:rsid w:val="00184499"/>
    <w:rsid w:val="0018453B"/>
    <w:rsid w:val="001916AA"/>
    <w:rsid w:val="001A3DF0"/>
    <w:rsid w:val="001B09FE"/>
    <w:rsid w:val="001B0D97"/>
    <w:rsid w:val="001B3CDA"/>
    <w:rsid w:val="001B77C3"/>
    <w:rsid w:val="001B7C4A"/>
    <w:rsid w:val="001C098C"/>
    <w:rsid w:val="001C4D58"/>
    <w:rsid w:val="001C4FFE"/>
    <w:rsid w:val="001D6916"/>
    <w:rsid w:val="001E389E"/>
    <w:rsid w:val="001E4463"/>
    <w:rsid w:val="001E5C52"/>
    <w:rsid w:val="001F1378"/>
    <w:rsid w:val="001F13CB"/>
    <w:rsid w:val="001F1442"/>
    <w:rsid w:val="001F1B0A"/>
    <w:rsid w:val="001F312A"/>
    <w:rsid w:val="001F7EA6"/>
    <w:rsid w:val="001F7F92"/>
    <w:rsid w:val="00200B41"/>
    <w:rsid w:val="002013B8"/>
    <w:rsid w:val="00207167"/>
    <w:rsid w:val="00207ED9"/>
    <w:rsid w:val="002102E7"/>
    <w:rsid w:val="002105BE"/>
    <w:rsid w:val="00210873"/>
    <w:rsid w:val="00211CA7"/>
    <w:rsid w:val="00220753"/>
    <w:rsid w:val="0022439E"/>
    <w:rsid w:val="002274EB"/>
    <w:rsid w:val="00231B09"/>
    <w:rsid w:val="00237AD9"/>
    <w:rsid w:val="002417EA"/>
    <w:rsid w:val="00243DDB"/>
    <w:rsid w:val="00244A31"/>
    <w:rsid w:val="0024544F"/>
    <w:rsid w:val="002475E5"/>
    <w:rsid w:val="002478F3"/>
    <w:rsid w:val="0025244C"/>
    <w:rsid w:val="00254589"/>
    <w:rsid w:val="00257D05"/>
    <w:rsid w:val="002600BD"/>
    <w:rsid w:val="00261F24"/>
    <w:rsid w:val="00262117"/>
    <w:rsid w:val="002633D6"/>
    <w:rsid w:val="002639F0"/>
    <w:rsid w:val="00266B95"/>
    <w:rsid w:val="00270A99"/>
    <w:rsid w:val="002714C4"/>
    <w:rsid w:val="00272E4B"/>
    <w:rsid w:val="0027737E"/>
    <w:rsid w:val="00284417"/>
    <w:rsid w:val="00285245"/>
    <w:rsid w:val="0028589F"/>
    <w:rsid w:val="00291F83"/>
    <w:rsid w:val="002957C7"/>
    <w:rsid w:val="002962EF"/>
    <w:rsid w:val="002A1779"/>
    <w:rsid w:val="002A1ABF"/>
    <w:rsid w:val="002A477A"/>
    <w:rsid w:val="002B4B4F"/>
    <w:rsid w:val="002B4EFC"/>
    <w:rsid w:val="002B532C"/>
    <w:rsid w:val="002C2097"/>
    <w:rsid w:val="002C2F67"/>
    <w:rsid w:val="002C54F7"/>
    <w:rsid w:val="002C7ACC"/>
    <w:rsid w:val="002D0FC9"/>
    <w:rsid w:val="002D1896"/>
    <w:rsid w:val="002D1B06"/>
    <w:rsid w:val="002D2677"/>
    <w:rsid w:val="002D2F6E"/>
    <w:rsid w:val="002D62D0"/>
    <w:rsid w:val="002D7774"/>
    <w:rsid w:val="002E62F3"/>
    <w:rsid w:val="002E6F93"/>
    <w:rsid w:val="002F2E90"/>
    <w:rsid w:val="002F620B"/>
    <w:rsid w:val="002F737F"/>
    <w:rsid w:val="00307E35"/>
    <w:rsid w:val="00310B90"/>
    <w:rsid w:val="00314AB4"/>
    <w:rsid w:val="00316A1B"/>
    <w:rsid w:val="00317C4F"/>
    <w:rsid w:val="00322ABD"/>
    <w:rsid w:val="003236D9"/>
    <w:rsid w:val="00324D64"/>
    <w:rsid w:val="00325DBF"/>
    <w:rsid w:val="00326B03"/>
    <w:rsid w:val="003316D1"/>
    <w:rsid w:val="00331C45"/>
    <w:rsid w:val="00334A7D"/>
    <w:rsid w:val="00336326"/>
    <w:rsid w:val="00336390"/>
    <w:rsid w:val="00337D5F"/>
    <w:rsid w:val="003440B8"/>
    <w:rsid w:val="0034425B"/>
    <w:rsid w:val="00346450"/>
    <w:rsid w:val="00346D9E"/>
    <w:rsid w:val="00347373"/>
    <w:rsid w:val="00360838"/>
    <w:rsid w:val="00360CF5"/>
    <w:rsid w:val="0036657B"/>
    <w:rsid w:val="00366ED2"/>
    <w:rsid w:val="00367623"/>
    <w:rsid w:val="00367694"/>
    <w:rsid w:val="0036795D"/>
    <w:rsid w:val="003705A2"/>
    <w:rsid w:val="003728A9"/>
    <w:rsid w:val="003738C7"/>
    <w:rsid w:val="00374D79"/>
    <w:rsid w:val="00375125"/>
    <w:rsid w:val="003816A2"/>
    <w:rsid w:val="00385C0A"/>
    <w:rsid w:val="003978EE"/>
    <w:rsid w:val="003A49BE"/>
    <w:rsid w:val="003A6342"/>
    <w:rsid w:val="003A7809"/>
    <w:rsid w:val="003B0253"/>
    <w:rsid w:val="003B047F"/>
    <w:rsid w:val="003B241E"/>
    <w:rsid w:val="003B3250"/>
    <w:rsid w:val="003B715A"/>
    <w:rsid w:val="003B775C"/>
    <w:rsid w:val="003C27F3"/>
    <w:rsid w:val="003C6C43"/>
    <w:rsid w:val="003D3470"/>
    <w:rsid w:val="003D71D6"/>
    <w:rsid w:val="003D76FE"/>
    <w:rsid w:val="003E036D"/>
    <w:rsid w:val="003E0DE8"/>
    <w:rsid w:val="003E350E"/>
    <w:rsid w:val="003E41E8"/>
    <w:rsid w:val="003E4E77"/>
    <w:rsid w:val="003E59BD"/>
    <w:rsid w:val="003E61C7"/>
    <w:rsid w:val="003F3290"/>
    <w:rsid w:val="003F4A2F"/>
    <w:rsid w:val="003F6729"/>
    <w:rsid w:val="003F7462"/>
    <w:rsid w:val="0040303B"/>
    <w:rsid w:val="00403454"/>
    <w:rsid w:val="00405A1F"/>
    <w:rsid w:val="00405B6F"/>
    <w:rsid w:val="00405EEC"/>
    <w:rsid w:val="00407396"/>
    <w:rsid w:val="00413D75"/>
    <w:rsid w:val="00415908"/>
    <w:rsid w:val="004237A7"/>
    <w:rsid w:val="00424438"/>
    <w:rsid w:val="00424ED3"/>
    <w:rsid w:val="004254FB"/>
    <w:rsid w:val="0042709A"/>
    <w:rsid w:val="0043057F"/>
    <w:rsid w:val="00432C16"/>
    <w:rsid w:val="00433E34"/>
    <w:rsid w:val="00435A35"/>
    <w:rsid w:val="00440A8C"/>
    <w:rsid w:val="004424F9"/>
    <w:rsid w:val="00442D9D"/>
    <w:rsid w:val="004449A9"/>
    <w:rsid w:val="00450729"/>
    <w:rsid w:val="0045459D"/>
    <w:rsid w:val="00454E23"/>
    <w:rsid w:val="00457BB2"/>
    <w:rsid w:val="00460415"/>
    <w:rsid w:val="004648F7"/>
    <w:rsid w:val="00464A56"/>
    <w:rsid w:val="00470252"/>
    <w:rsid w:val="00472E6E"/>
    <w:rsid w:val="00473188"/>
    <w:rsid w:val="00474E82"/>
    <w:rsid w:val="0047567C"/>
    <w:rsid w:val="00476CAD"/>
    <w:rsid w:val="00476D5C"/>
    <w:rsid w:val="004815CF"/>
    <w:rsid w:val="00482F8C"/>
    <w:rsid w:val="00485D7E"/>
    <w:rsid w:val="00490349"/>
    <w:rsid w:val="00491C0B"/>
    <w:rsid w:val="004920FE"/>
    <w:rsid w:val="00496582"/>
    <w:rsid w:val="0049669F"/>
    <w:rsid w:val="004A24DD"/>
    <w:rsid w:val="004A2BEC"/>
    <w:rsid w:val="004A32DF"/>
    <w:rsid w:val="004B2D53"/>
    <w:rsid w:val="004B4515"/>
    <w:rsid w:val="004B6691"/>
    <w:rsid w:val="004C0352"/>
    <w:rsid w:val="004C3750"/>
    <w:rsid w:val="004C3DFC"/>
    <w:rsid w:val="004C3EB9"/>
    <w:rsid w:val="004C60F3"/>
    <w:rsid w:val="004D09C9"/>
    <w:rsid w:val="004D1934"/>
    <w:rsid w:val="004D32BE"/>
    <w:rsid w:val="004D4081"/>
    <w:rsid w:val="004D40B8"/>
    <w:rsid w:val="004E0B15"/>
    <w:rsid w:val="004E1D70"/>
    <w:rsid w:val="004E3012"/>
    <w:rsid w:val="004E3358"/>
    <w:rsid w:val="004F0609"/>
    <w:rsid w:val="004F41EF"/>
    <w:rsid w:val="004F49D3"/>
    <w:rsid w:val="004F530C"/>
    <w:rsid w:val="00506AF8"/>
    <w:rsid w:val="00520A70"/>
    <w:rsid w:val="00522712"/>
    <w:rsid w:val="00522BDF"/>
    <w:rsid w:val="00526595"/>
    <w:rsid w:val="00532F81"/>
    <w:rsid w:val="00537F65"/>
    <w:rsid w:val="00540113"/>
    <w:rsid w:val="005419A2"/>
    <w:rsid w:val="0054618F"/>
    <w:rsid w:val="00547338"/>
    <w:rsid w:val="0055068D"/>
    <w:rsid w:val="005564C2"/>
    <w:rsid w:val="0056255A"/>
    <w:rsid w:val="005652CF"/>
    <w:rsid w:val="00566A08"/>
    <w:rsid w:val="00570CED"/>
    <w:rsid w:val="00577DAF"/>
    <w:rsid w:val="00577E8C"/>
    <w:rsid w:val="00584DDB"/>
    <w:rsid w:val="00594202"/>
    <w:rsid w:val="00596BF8"/>
    <w:rsid w:val="005A50EF"/>
    <w:rsid w:val="005A5A17"/>
    <w:rsid w:val="005B41E0"/>
    <w:rsid w:val="005B5527"/>
    <w:rsid w:val="005B5A66"/>
    <w:rsid w:val="005B5B4F"/>
    <w:rsid w:val="005B7739"/>
    <w:rsid w:val="005B7AE2"/>
    <w:rsid w:val="005C08DF"/>
    <w:rsid w:val="005C1C87"/>
    <w:rsid w:val="005C30D7"/>
    <w:rsid w:val="005C437A"/>
    <w:rsid w:val="005C4663"/>
    <w:rsid w:val="005C4A59"/>
    <w:rsid w:val="005C5DAD"/>
    <w:rsid w:val="005C746F"/>
    <w:rsid w:val="005D5B56"/>
    <w:rsid w:val="005E24A6"/>
    <w:rsid w:val="005E6B1F"/>
    <w:rsid w:val="005F31CD"/>
    <w:rsid w:val="005F3AAC"/>
    <w:rsid w:val="006108FF"/>
    <w:rsid w:val="00611B4A"/>
    <w:rsid w:val="00616209"/>
    <w:rsid w:val="006229B5"/>
    <w:rsid w:val="00623227"/>
    <w:rsid w:val="00623DE1"/>
    <w:rsid w:val="00623FF4"/>
    <w:rsid w:val="006278FF"/>
    <w:rsid w:val="006305E3"/>
    <w:rsid w:val="00630626"/>
    <w:rsid w:val="00633CB1"/>
    <w:rsid w:val="006407F0"/>
    <w:rsid w:val="0064227C"/>
    <w:rsid w:val="00645EF3"/>
    <w:rsid w:val="00651E94"/>
    <w:rsid w:val="00653915"/>
    <w:rsid w:val="00653DE5"/>
    <w:rsid w:val="00654018"/>
    <w:rsid w:val="0065613E"/>
    <w:rsid w:val="00660F4D"/>
    <w:rsid w:val="006643F7"/>
    <w:rsid w:val="00666ADE"/>
    <w:rsid w:val="00670E63"/>
    <w:rsid w:val="00672ACE"/>
    <w:rsid w:val="00673B4C"/>
    <w:rsid w:val="00673E83"/>
    <w:rsid w:val="0068054F"/>
    <w:rsid w:val="00690EA7"/>
    <w:rsid w:val="006931DC"/>
    <w:rsid w:val="00694972"/>
    <w:rsid w:val="0069517D"/>
    <w:rsid w:val="00696630"/>
    <w:rsid w:val="00696CA7"/>
    <w:rsid w:val="006A672B"/>
    <w:rsid w:val="006A71A4"/>
    <w:rsid w:val="006B0FC3"/>
    <w:rsid w:val="006C0CA1"/>
    <w:rsid w:val="006C1575"/>
    <w:rsid w:val="006C27A9"/>
    <w:rsid w:val="006C446A"/>
    <w:rsid w:val="006C5099"/>
    <w:rsid w:val="006C5376"/>
    <w:rsid w:val="006C66CF"/>
    <w:rsid w:val="006D11B6"/>
    <w:rsid w:val="006D2ADE"/>
    <w:rsid w:val="006D2C09"/>
    <w:rsid w:val="006D7239"/>
    <w:rsid w:val="006D7E3F"/>
    <w:rsid w:val="006E0E6F"/>
    <w:rsid w:val="006E144C"/>
    <w:rsid w:val="006E650E"/>
    <w:rsid w:val="006F0447"/>
    <w:rsid w:val="0070023C"/>
    <w:rsid w:val="00700AAB"/>
    <w:rsid w:val="007045E1"/>
    <w:rsid w:val="0070477F"/>
    <w:rsid w:val="00705CD5"/>
    <w:rsid w:val="007115FB"/>
    <w:rsid w:val="0071668E"/>
    <w:rsid w:val="00716BBC"/>
    <w:rsid w:val="007204C7"/>
    <w:rsid w:val="00721847"/>
    <w:rsid w:val="00726DF0"/>
    <w:rsid w:val="00727C91"/>
    <w:rsid w:val="00727DBF"/>
    <w:rsid w:val="00732600"/>
    <w:rsid w:val="00732E07"/>
    <w:rsid w:val="00733DF2"/>
    <w:rsid w:val="00734073"/>
    <w:rsid w:val="0073441F"/>
    <w:rsid w:val="00735884"/>
    <w:rsid w:val="00735EDF"/>
    <w:rsid w:val="007361CB"/>
    <w:rsid w:val="0073641C"/>
    <w:rsid w:val="00750537"/>
    <w:rsid w:val="007509A8"/>
    <w:rsid w:val="00751C2D"/>
    <w:rsid w:val="007525C5"/>
    <w:rsid w:val="00766331"/>
    <w:rsid w:val="00770EA8"/>
    <w:rsid w:val="0077254D"/>
    <w:rsid w:val="007750B6"/>
    <w:rsid w:val="00780C8A"/>
    <w:rsid w:val="00781BD3"/>
    <w:rsid w:val="00782A69"/>
    <w:rsid w:val="00785600"/>
    <w:rsid w:val="007864BD"/>
    <w:rsid w:val="007905E9"/>
    <w:rsid w:val="00790AF5"/>
    <w:rsid w:val="007944AC"/>
    <w:rsid w:val="00794B34"/>
    <w:rsid w:val="00797BCB"/>
    <w:rsid w:val="007A23BD"/>
    <w:rsid w:val="007A48A6"/>
    <w:rsid w:val="007A52DF"/>
    <w:rsid w:val="007A5BBF"/>
    <w:rsid w:val="007B1931"/>
    <w:rsid w:val="007B62AF"/>
    <w:rsid w:val="007C159B"/>
    <w:rsid w:val="007C358D"/>
    <w:rsid w:val="007C3F60"/>
    <w:rsid w:val="007C550E"/>
    <w:rsid w:val="007C771B"/>
    <w:rsid w:val="007D0A1D"/>
    <w:rsid w:val="007D3042"/>
    <w:rsid w:val="007D57EE"/>
    <w:rsid w:val="007E0E3E"/>
    <w:rsid w:val="007E1EDA"/>
    <w:rsid w:val="007F1077"/>
    <w:rsid w:val="007F1B37"/>
    <w:rsid w:val="007F7028"/>
    <w:rsid w:val="00800B7A"/>
    <w:rsid w:val="00801552"/>
    <w:rsid w:val="00802C0C"/>
    <w:rsid w:val="00810421"/>
    <w:rsid w:val="00810589"/>
    <w:rsid w:val="0081098C"/>
    <w:rsid w:val="0081309A"/>
    <w:rsid w:val="0081360D"/>
    <w:rsid w:val="008153C9"/>
    <w:rsid w:val="00822147"/>
    <w:rsid w:val="008236B9"/>
    <w:rsid w:val="00826EAD"/>
    <w:rsid w:val="00834E7F"/>
    <w:rsid w:val="00835503"/>
    <w:rsid w:val="00835B7F"/>
    <w:rsid w:val="00835B85"/>
    <w:rsid w:val="0083626D"/>
    <w:rsid w:val="00846AB2"/>
    <w:rsid w:val="00846E31"/>
    <w:rsid w:val="00847AE4"/>
    <w:rsid w:val="008503E1"/>
    <w:rsid w:val="008511D5"/>
    <w:rsid w:val="00851377"/>
    <w:rsid w:val="0085275C"/>
    <w:rsid w:val="008566D6"/>
    <w:rsid w:val="00856A78"/>
    <w:rsid w:val="008615A3"/>
    <w:rsid w:val="00862370"/>
    <w:rsid w:val="008651E1"/>
    <w:rsid w:val="008660F4"/>
    <w:rsid w:val="00866F3B"/>
    <w:rsid w:val="0087237C"/>
    <w:rsid w:val="008802B9"/>
    <w:rsid w:val="00880F21"/>
    <w:rsid w:val="00882F5F"/>
    <w:rsid w:val="008837C4"/>
    <w:rsid w:val="008864EB"/>
    <w:rsid w:val="008954C6"/>
    <w:rsid w:val="008A45C2"/>
    <w:rsid w:val="008B3939"/>
    <w:rsid w:val="008C01AB"/>
    <w:rsid w:val="008C546B"/>
    <w:rsid w:val="008C7B0D"/>
    <w:rsid w:val="008D2B55"/>
    <w:rsid w:val="008E014A"/>
    <w:rsid w:val="008E1444"/>
    <w:rsid w:val="008E6773"/>
    <w:rsid w:val="008F2A51"/>
    <w:rsid w:val="008F3620"/>
    <w:rsid w:val="008F507C"/>
    <w:rsid w:val="008F593D"/>
    <w:rsid w:val="0090256B"/>
    <w:rsid w:val="00905A31"/>
    <w:rsid w:val="00905DA9"/>
    <w:rsid w:val="009106C2"/>
    <w:rsid w:val="009139FD"/>
    <w:rsid w:val="009144A1"/>
    <w:rsid w:val="009146E8"/>
    <w:rsid w:val="009153BF"/>
    <w:rsid w:val="0092090A"/>
    <w:rsid w:val="00921438"/>
    <w:rsid w:val="009325D7"/>
    <w:rsid w:val="009340EA"/>
    <w:rsid w:val="00935456"/>
    <w:rsid w:val="00950C1C"/>
    <w:rsid w:val="00955F0E"/>
    <w:rsid w:val="009562F3"/>
    <w:rsid w:val="00957153"/>
    <w:rsid w:val="00962763"/>
    <w:rsid w:val="00962C2D"/>
    <w:rsid w:val="00962CE1"/>
    <w:rsid w:val="00962DC7"/>
    <w:rsid w:val="00963731"/>
    <w:rsid w:val="00964855"/>
    <w:rsid w:val="009713CB"/>
    <w:rsid w:val="00971D5C"/>
    <w:rsid w:val="0097298D"/>
    <w:rsid w:val="00973119"/>
    <w:rsid w:val="009753C2"/>
    <w:rsid w:val="009759DF"/>
    <w:rsid w:val="009777E9"/>
    <w:rsid w:val="00980812"/>
    <w:rsid w:val="00983AB4"/>
    <w:rsid w:val="00985621"/>
    <w:rsid w:val="00987BD6"/>
    <w:rsid w:val="009904F4"/>
    <w:rsid w:val="009934F5"/>
    <w:rsid w:val="009A14CB"/>
    <w:rsid w:val="009A1E81"/>
    <w:rsid w:val="009A76B4"/>
    <w:rsid w:val="009B125B"/>
    <w:rsid w:val="009B7809"/>
    <w:rsid w:val="009C0760"/>
    <w:rsid w:val="009C1C0E"/>
    <w:rsid w:val="009C417E"/>
    <w:rsid w:val="009C61F2"/>
    <w:rsid w:val="009D1024"/>
    <w:rsid w:val="009D375B"/>
    <w:rsid w:val="009D5824"/>
    <w:rsid w:val="009D7D2F"/>
    <w:rsid w:val="009E23AA"/>
    <w:rsid w:val="009E73DB"/>
    <w:rsid w:val="009F364C"/>
    <w:rsid w:val="009F3F84"/>
    <w:rsid w:val="009F4C67"/>
    <w:rsid w:val="009F4DBC"/>
    <w:rsid w:val="00A100AF"/>
    <w:rsid w:val="00A12254"/>
    <w:rsid w:val="00A147DE"/>
    <w:rsid w:val="00A14942"/>
    <w:rsid w:val="00A1522E"/>
    <w:rsid w:val="00A16648"/>
    <w:rsid w:val="00A24262"/>
    <w:rsid w:val="00A24643"/>
    <w:rsid w:val="00A25576"/>
    <w:rsid w:val="00A25F59"/>
    <w:rsid w:val="00A27311"/>
    <w:rsid w:val="00A30C50"/>
    <w:rsid w:val="00A30F12"/>
    <w:rsid w:val="00A3365B"/>
    <w:rsid w:val="00A364B9"/>
    <w:rsid w:val="00A4516E"/>
    <w:rsid w:val="00A50259"/>
    <w:rsid w:val="00A543B8"/>
    <w:rsid w:val="00A54A43"/>
    <w:rsid w:val="00A54BD7"/>
    <w:rsid w:val="00A55AB1"/>
    <w:rsid w:val="00A56853"/>
    <w:rsid w:val="00A56B42"/>
    <w:rsid w:val="00A575D5"/>
    <w:rsid w:val="00A64AEA"/>
    <w:rsid w:val="00A65917"/>
    <w:rsid w:val="00A70EF5"/>
    <w:rsid w:val="00A71311"/>
    <w:rsid w:val="00A759D7"/>
    <w:rsid w:val="00A75AB8"/>
    <w:rsid w:val="00A75F39"/>
    <w:rsid w:val="00A763A3"/>
    <w:rsid w:val="00A76E35"/>
    <w:rsid w:val="00A7781F"/>
    <w:rsid w:val="00A803E5"/>
    <w:rsid w:val="00A80B12"/>
    <w:rsid w:val="00A831BC"/>
    <w:rsid w:val="00A861FB"/>
    <w:rsid w:val="00A91EED"/>
    <w:rsid w:val="00A94E1D"/>
    <w:rsid w:val="00A95417"/>
    <w:rsid w:val="00A9599F"/>
    <w:rsid w:val="00A97823"/>
    <w:rsid w:val="00A97C9B"/>
    <w:rsid w:val="00AA25BC"/>
    <w:rsid w:val="00AA5C61"/>
    <w:rsid w:val="00AA650B"/>
    <w:rsid w:val="00AB62E0"/>
    <w:rsid w:val="00AC0C65"/>
    <w:rsid w:val="00AC3BE9"/>
    <w:rsid w:val="00AC4A45"/>
    <w:rsid w:val="00AC6529"/>
    <w:rsid w:val="00AC653E"/>
    <w:rsid w:val="00AD1E0C"/>
    <w:rsid w:val="00AD4026"/>
    <w:rsid w:val="00AD619E"/>
    <w:rsid w:val="00AD7059"/>
    <w:rsid w:val="00AE2832"/>
    <w:rsid w:val="00AE2F8E"/>
    <w:rsid w:val="00AE7FE5"/>
    <w:rsid w:val="00AF001C"/>
    <w:rsid w:val="00AF13F0"/>
    <w:rsid w:val="00AF22C4"/>
    <w:rsid w:val="00AF44F8"/>
    <w:rsid w:val="00AF5646"/>
    <w:rsid w:val="00AF6396"/>
    <w:rsid w:val="00AF64D9"/>
    <w:rsid w:val="00B03D8F"/>
    <w:rsid w:val="00B114FB"/>
    <w:rsid w:val="00B13262"/>
    <w:rsid w:val="00B1648A"/>
    <w:rsid w:val="00B1726B"/>
    <w:rsid w:val="00B200C7"/>
    <w:rsid w:val="00B21E44"/>
    <w:rsid w:val="00B225F0"/>
    <w:rsid w:val="00B24475"/>
    <w:rsid w:val="00B250C4"/>
    <w:rsid w:val="00B265F6"/>
    <w:rsid w:val="00B27115"/>
    <w:rsid w:val="00B33653"/>
    <w:rsid w:val="00B33BA5"/>
    <w:rsid w:val="00B379E4"/>
    <w:rsid w:val="00B37F93"/>
    <w:rsid w:val="00B4030F"/>
    <w:rsid w:val="00B42192"/>
    <w:rsid w:val="00B454A7"/>
    <w:rsid w:val="00B46522"/>
    <w:rsid w:val="00B46E4A"/>
    <w:rsid w:val="00B51045"/>
    <w:rsid w:val="00B572BB"/>
    <w:rsid w:val="00B644EE"/>
    <w:rsid w:val="00B64AE4"/>
    <w:rsid w:val="00B65293"/>
    <w:rsid w:val="00B65802"/>
    <w:rsid w:val="00B668F7"/>
    <w:rsid w:val="00B67119"/>
    <w:rsid w:val="00B8417B"/>
    <w:rsid w:val="00B854CD"/>
    <w:rsid w:val="00B904EE"/>
    <w:rsid w:val="00B92937"/>
    <w:rsid w:val="00B94375"/>
    <w:rsid w:val="00B94ADC"/>
    <w:rsid w:val="00B96711"/>
    <w:rsid w:val="00BA1AD6"/>
    <w:rsid w:val="00BA1BA0"/>
    <w:rsid w:val="00BB01F6"/>
    <w:rsid w:val="00BB4343"/>
    <w:rsid w:val="00BB46E2"/>
    <w:rsid w:val="00BB572D"/>
    <w:rsid w:val="00BC1630"/>
    <w:rsid w:val="00BC3732"/>
    <w:rsid w:val="00BD3F02"/>
    <w:rsid w:val="00BD5D98"/>
    <w:rsid w:val="00BD6622"/>
    <w:rsid w:val="00BE0DB0"/>
    <w:rsid w:val="00BE14A8"/>
    <w:rsid w:val="00BE3E74"/>
    <w:rsid w:val="00BE451F"/>
    <w:rsid w:val="00BE5F08"/>
    <w:rsid w:val="00BF385F"/>
    <w:rsid w:val="00C007C5"/>
    <w:rsid w:val="00C016FF"/>
    <w:rsid w:val="00C01A26"/>
    <w:rsid w:val="00C01E89"/>
    <w:rsid w:val="00C04DEC"/>
    <w:rsid w:val="00C061D4"/>
    <w:rsid w:val="00C10BB8"/>
    <w:rsid w:val="00C14FC0"/>
    <w:rsid w:val="00C15D62"/>
    <w:rsid w:val="00C16DF8"/>
    <w:rsid w:val="00C20B42"/>
    <w:rsid w:val="00C2129E"/>
    <w:rsid w:val="00C2262C"/>
    <w:rsid w:val="00C22BF7"/>
    <w:rsid w:val="00C2573E"/>
    <w:rsid w:val="00C26DD5"/>
    <w:rsid w:val="00C26FFB"/>
    <w:rsid w:val="00C320F6"/>
    <w:rsid w:val="00C32666"/>
    <w:rsid w:val="00C331CA"/>
    <w:rsid w:val="00C343F3"/>
    <w:rsid w:val="00C3495E"/>
    <w:rsid w:val="00C401C1"/>
    <w:rsid w:val="00C45B1D"/>
    <w:rsid w:val="00C462BD"/>
    <w:rsid w:val="00C46BCF"/>
    <w:rsid w:val="00C500E0"/>
    <w:rsid w:val="00C536FA"/>
    <w:rsid w:val="00C56F74"/>
    <w:rsid w:val="00C60741"/>
    <w:rsid w:val="00C62798"/>
    <w:rsid w:val="00C63F4D"/>
    <w:rsid w:val="00C64875"/>
    <w:rsid w:val="00C725BA"/>
    <w:rsid w:val="00C7648E"/>
    <w:rsid w:val="00C82903"/>
    <w:rsid w:val="00C82E86"/>
    <w:rsid w:val="00C84955"/>
    <w:rsid w:val="00C85E20"/>
    <w:rsid w:val="00C863B8"/>
    <w:rsid w:val="00C908E5"/>
    <w:rsid w:val="00C90AF3"/>
    <w:rsid w:val="00C9391D"/>
    <w:rsid w:val="00C94306"/>
    <w:rsid w:val="00C94628"/>
    <w:rsid w:val="00C950C8"/>
    <w:rsid w:val="00C9735C"/>
    <w:rsid w:val="00CA0619"/>
    <w:rsid w:val="00CA10CF"/>
    <w:rsid w:val="00CA656A"/>
    <w:rsid w:val="00CB14EC"/>
    <w:rsid w:val="00CB4C64"/>
    <w:rsid w:val="00CB533B"/>
    <w:rsid w:val="00CB55B3"/>
    <w:rsid w:val="00CB5B4F"/>
    <w:rsid w:val="00CB6409"/>
    <w:rsid w:val="00CB792A"/>
    <w:rsid w:val="00CC023A"/>
    <w:rsid w:val="00CC0333"/>
    <w:rsid w:val="00CC0F64"/>
    <w:rsid w:val="00CC2E45"/>
    <w:rsid w:val="00CC4D43"/>
    <w:rsid w:val="00CC5436"/>
    <w:rsid w:val="00CC794D"/>
    <w:rsid w:val="00CD01CA"/>
    <w:rsid w:val="00CD2ABE"/>
    <w:rsid w:val="00CD3DF9"/>
    <w:rsid w:val="00CD4495"/>
    <w:rsid w:val="00CE0002"/>
    <w:rsid w:val="00CE1C3B"/>
    <w:rsid w:val="00CF42E1"/>
    <w:rsid w:val="00CF52D1"/>
    <w:rsid w:val="00CF7646"/>
    <w:rsid w:val="00D0009A"/>
    <w:rsid w:val="00D01CAD"/>
    <w:rsid w:val="00D02012"/>
    <w:rsid w:val="00D055A6"/>
    <w:rsid w:val="00D055AD"/>
    <w:rsid w:val="00D06AFE"/>
    <w:rsid w:val="00D074D5"/>
    <w:rsid w:val="00D143CB"/>
    <w:rsid w:val="00D15DCB"/>
    <w:rsid w:val="00D1647E"/>
    <w:rsid w:val="00D16769"/>
    <w:rsid w:val="00D16CE1"/>
    <w:rsid w:val="00D231AC"/>
    <w:rsid w:val="00D24ADD"/>
    <w:rsid w:val="00D255EB"/>
    <w:rsid w:val="00D30553"/>
    <w:rsid w:val="00D30AAD"/>
    <w:rsid w:val="00D43633"/>
    <w:rsid w:val="00D4526D"/>
    <w:rsid w:val="00D45B3A"/>
    <w:rsid w:val="00D46A02"/>
    <w:rsid w:val="00D52C47"/>
    <w:rsid w:val="00D6156B"/>
    <w:rsid w:val="00D62C3E"/>
    <w:rsid w:val="00D64033"/>
    <w:rsid w:val="00D64F85"/>
    <w:rsid w:val="00D66243"/>
    <w:rsid w:val="00D66789"/>
    <w:rsid w:val="00D7379A"/>
    <w:rsid w:val="00D73949"/>
    <w:rsid w:val="00D75BEC"/>
    <w:rsid w:val="00D760CF"/>
    <w:rsid w:val="00D76B58"/>
    <w:rsid w:val="00D8086D"/>
    <w:rsid w:val="00D812A8"/>
    <w:rsid w:val="00D82364"/>
    <w:rsid w:val="00D902E7"/>
    <w:rsid w:val="00D9515D"/>
    <w:rsid w:val="00D97CE0"/>
    <w:rsid w:val="00DA3EB5"/>
    <w:rsid w:val="00DA712E"/>
    <w:rsid w:val="00DB2D30"/>
    <w:rsid w:val="00DB65C9"/>
    <w:rsid w:val="00DB6797"/>
    <w:rsid w:val="00DB6C34"/>
    <w:rsid w:val="00DB7BF5"/>
    <w:rsid w:val="00DD1D1C"/>
    <w:rsid w:val="00DD287A"/>
    <w:rsid w:val="00DD573B"/>
    <w:rsid w:val="00DE05F2"/>
    <w:rsid w:val="00DE2545"/>
    <w:rsid w:val="00DE49B7"/>
    <w:rsid w:val="00DF0A4B"/>
    <w:rsid w:val="00DF1DB6"/>
    <w:rsid w:val="00DF27DB"/>
    <w:rsid w:val="00DF683C"/>
    <w:rsid w:val="00DF6E99"/>
    <w:rsid w:val="00E02260"/>
    <w:rsid w:val="00E046FE"/>
    <w:rsid w:val="00E0596B"/>
    <w:rsid w:val="00E11AE2"/>
    <w:rsid w:val="00E13A1A"/>
    <w:rsid w:val="00E1463A"/>
    <w:rsid w:val="00E21BDB"/>
    <w:rsid w:val="00E22EF5"/>
    <w:rsid w:val="00E25762"/>
    <w:rsid w:val="00E3147C"/>
    <w:rsid w:val="00E31ED5"/>
    <w:rsid w:val="00E33BD7"/>
    <w:rsid w:val="00E342C7"/>
    <w:rsid w:val="00E35A35"/>
    <w:rsid w:val="00E373EA"/>
    <w:rsid w:val="00E40073"/>
    <w:rsid w:val="00E445B5"/>
    <w:rsid w:val="00E4480A"/>
    <w:rsid w:val="00E471C0"/>
    <w:rsid w:val="00E54DDF"/>
    <w:rsid w:val="00E56795"/>
    <w:rsid w:val="00E61541"/>
    <w:rsid w:val="00E63D2F"/>
    <w:rsid w:val="00E63DC1"/>
    <w:rsid w:val="00E658A1"/>
    <w:rsid w:val="00E67390"/>
    <w:rsid w:val="00E74524"/>
    <w:rsid w:val="00E77939"/>
    <w:rsid w:val="00E808CE"/>
    <w:rsid w:val="00E81140"/>
    <w:rsid w:val="00E817CD"/>
    <w:rsid w:val="00E81906"/>
    <w:rsid w:val="00E85E94"/>
    <w:rsid w:val="00E86117"/>
    <w:rsid w:val="00E90F8F"/>
    <w:rsid w:val="00E93B83"/>
    <w:rsid w:val="00E95A50"/>
    <w:rsid w:val="00E97D74"/>
    <w:rsid w:val="00EA0CF8"/>
    <w:rsid w:val="00EA102F"/>
    <w:rsid w:val="00EA1072"/>
    <w:rsid w:val="00EA469C"/>
    <w:rsid w:val="00EA4ABE"/>
    <w:rsid w:val="00EA4DEA"/>
    <w:rsid w:val="00EB1D66"/>
    <w:rsid w:val="00EB2307"/>
    <w:rsid w:val="00EB74FA"/>
    <w:rsid w:val="00EC130C"/>
    <w:rsid w:val="00EC2C2E"/>
    <w:rsid w:val="00EC42AF"/>
    <w:rsid w:val="00ED1074"/>
    <w:rsid w:val="00ED108E"/>
    <w:rsid w:val="00ED1D61"/>
    <w:rsid w:val="00ED3086"/>
    <w:rsid w:val="00ED5995"/>
    <w:rsid w:val="00ED715B"/>
    <w:rsid w:val="00ED779C"/>
    <w:rsid w:val="00ED7E4E"/>
    <w:rsid w:val="00EE641B"/>
    <w:rsid w:val="00EF0248"/>
    <w:rsid w:val="00EF59BC"/>
    <w:rsid w:val="00EF6A85"/>
    <w:rsid w:val="00EF6C1A"/>
    <w:rsid w:val="00F05949"/>
    <w:rsid w:val="00F1554F"/>
    <w:rsid w:val="00F26841"/>
    <w:rsid w:val="00F31A8C"/>
    <w:rsid w:val="00F31C94"/>
    <w:rsid w:val="00F35982"/>
    <w:rsid w:val="00F42143"/>
    <w:rsid w:val="00F438DD"/>
    <w:rsid w:val="00F46357"/>
    <w:rsid w:val="00F470E4"/>
    <w:rsid w:val="00F5116F"/>
    <w:rsid w:val="00F53312"/>
    <w:rsid w:val="00F54652"/>
    <w:rsid w:val="00F54BCD"/>
    <w:rsid w:val="00F55295"/>
    <w:rsid w:val="00F57B8E"/>
    <w:rsid w:val="00F6030F"/>
    <w:rsid w:val="00F616C5"/>
    <w:rsid w:val="00F6288E"/>
    <w:rsid w:val="00F62A23"/>
    <w:rsid w:val="00F63325"/>
    <w:rsid w:val="00F655D6"/>
    <w:rsid w:val="00F6743C"/>
    <w:rsid w:val="00F72202"/>
    <w:rsid w:val="00F724E9"/>
    <w:rsid w:val="00F72FBA"/>
    <w:rsid w:val="00F81BC0"/>
    <w:rsid w:val="00F8384B"/>
    <w:rsid w:val="00F84A36"/>
    <w:rsid w:val="00F86984"/>
    <w:rsid w:val="00F86B9D"/>
    <w:rsid w:val="00F96754"/>
    <w:rsid w:val="00F97970"/>
    <w:rsid w:val="00FA13F8"/>
    <w:rsid w:val="00FA182B"/>
    <w:rsid w:val="00FA1951"/>
    <w:rsid w:val="00FA3DCB"/>
    <w:rsid w:val="00FA4705"/>
    <w:rsid w:val="00FA680E"/>
    <w:rsid w:val="00FB0D74"/>
    <w:rsid w:val="00FB23C6"/>
    <w:rsid w:val="00FB5A17"/>
    <w:rsid w:val="00FB6BAD"/>
    <w:rsid w:val="00FC144A"/>
    <w:rsid w:val="00FC30E4"/>
    <w:rsid w:val="00FC3DE8"/>
    <w:rsid w:val="00FC6BAE"/>
    <w:rsid w:val="00FD0430"/>
    <w:rsid w:val="00FD1FE7"/>
    <w:rsid w:val="00FD3B7E"/>
    <w:rsid w:val="00FD692B"/>
    <w:rsid w:val="00FE6474"/>
    <w:rsid w:val="00FF04A0"/>
    <w:rsid w:val="00FF04A4"/>
    <w:rsid w:val="00FF101F"/>
    <w:rsid w:val="00FF54A0"/>
    <w:rsid w:val="00FF79B9"/>
    <w:rsid w:val="0CB35EB9"/>
    <w:rsid w:val="0D693866"/>
    <w:rsid w:val="15C80417"/>
    <w:rsid w:val="18090D26"/>
    <w:rsid w:val="18353CA5"/>
    <w:rsid w:val="1D6C3D3D"/>
    <w:rsid w:val="384B531C"/>
    <w:rsid w:val="3C9440C1"/>
    <w:rsid w:val="49914858"/>
    <w:rsid w:val="55E93C47"/>
    <w:rsid w:val="58B6738C"/>
    <w:rsid w:val="67F5527A"/>
    <w:rsid w:val="69134BBA"/>
    <w:rsid w:val="77A2093E"/>
    <w:rsid w:val="786E6583"/>
    <w:rsid w:val="7AED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72002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unhideWhenUsed="1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qFormat="1"/>
    <w:lsdException w:name="toc 9" w:uiPriority="39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page number" w:qFormat="1"/>
    <w:lsdException w:name="List Bullet 2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Date" w:qFormat="1"/>
    <w:lsdException w:name="Body Text Indent 2" w:uiPriority="99" w:unhideWhenUsed="1" w:qFormat="1"/>
    <w:lsdException w:name="Hyperlink" w:uiPriority="99" w:qFormat="1"/>
    <w:lsdException w:name="Strong" w:qFormat="1"/>
    <w:lsdException w:name="Emphasis" w:qFormat="1"/>
    <w:lsdException w:name="Plain Text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 w:qFormat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spacing w:line="300" w:lineRule="auto"/>
      <w:outlineLvl w:val="0"/>
    </w:pPr>
    <w:rPr>
      <w:b/>
      <w:bCs/>
      <w:kern w:val="44"/>
      <w:szCs w:val="44"/>
    </w:rPr>
  </w:style>
  <w:style w:type="paragraph" w:styleId="2">
    <w:name w:val="heading 2"/>
    <w:basedOn w:val="a"/>
    <w:next w:val="a"/>
    <w:qFormat/>
    <w:pPr>
      <w:numPr>
        <w:ilvl w:val="1"/>
        <w:numId w:val="2"/>
      </w:numPr>
      <w:spacing w:line="360" w:lineRule="auto"/>
      <w:contextualSpacing/>
      <w:jc w:val="left"/>
      <w:outlineLvl w:val="1"/>
    </w:pPr>
    <w:rPr>
      <w:rFonts w:ascii="宋体" w:hAnsi="宋体" w:cs="Arial"/>
      <w:bCs/>
      <w:iCs/>
      <w:kern w:val="0"/>
      <w:szCs w:val="21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pPr>
      <w:keepNext/>
      <w:widowControl/>
      <w:numPr>
        <w:ilvl w:val="3"/>
        <w:numId w:val="1"/>
      </w:numPr>
      <w:spacing w:before="240" w:after="60"/>
      <w:jc w:val="left"/>
      <w:outlineLvl w:val="3"/>
    </w:pPr>
    <w:rPr>
      <w:bCs/>
      <w:kern w:val="0"/>
      <w:sz w:val="24"/>
      <w:szCs w:val="28"/>
      <w:lang w:eastAsia="en-US"/>
    </w:rPr>
  </w:style>
  <w:style w:type="paragraph" w:styleId="5">
    <w:name w:val="heading 5"/>
    <w:basedOn w:val="a"/>
    <w:next w:val="a"/>
    <w:qFormat/>
    <w:pPr>
      <w:widowControl/>
      <w:numPr>
        <w:ilvl w:val="4"/>
        <w:numId w:val="1"/>
      </w:numPr>
      <w:spacing w:before="240" w:after="60"/>
      <w:jc w:val="left"/>
      <w:outlineLvl w:val="4"/>
    </w:pPr>
    <w:rPr>
      <w:b/>
      <w:bCs/>
      <w:i/>
      <w:iCs/>
      <w:kern w:val="0"/>
      <w:sz w:val="26"/>
      <w:szCs w:val="26"/>
      <w:lang w:eastAsia="en-US"/>
    </w:rPr>
  </w:style>
  <w:style w:type="paragraph" w:styleId="6">
    <w:name w:val="heading 6"/>
    <w:basedOn w:val="a"/>
    <w:next w:val="a"/>
    <w:qFormat/>
    <w:pPr>
      <w:widowControl/>
      <w:numPr>
        <w:ilvl w:val="5"/>
        <w:numId w:val="1"/>
      </w:numPr>
      <w:spacing w:before="240" w:after="60"/>
      <w:jc w:val="left"/>
      <w:outlineLvl w:val="5"/>
    </w:pPr>
    <w:rPr>
      <w:b/>
      <w:bCs/>
      <w:kern w:val="0"/>
      <w:sz w:val="22"/>
      <w:szCs w:val="22"/>
      <w:lang w:eastAsia="en-US"/>
    </w:rPr>
  </w:style>
  <w:style w:type="paragraph" w:styleId="7">
    <w:name w:val="heading 7"/>
    <w:basedOn w:val="a"/>
    <w:next w:val="a"/>
    <w:qFormat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qFormat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Arial" w:eastAsia="黑体" w:hAnsi="Arial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7">
    <w:name w:val="toc 7"/>
    <w:basedOn w:val="a"/>
    <w:next w:val="a"/>
    <w:uiPriority w:val="39"/>
    <w:unhideWhenUsed/>
    <w:qFormat/>
    <w:pPr>
      <w:ind w:leftChars="1200" w:left="2520"/>
    </w:pPr>
    <w:rPr>
      <w:rFonts w:ascii="Calibri" w:hAnsi="Calibri"/>
      <w:szCs w:val="22"/>
    </w:rPr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Body Text"/>
    <w:basedOn w:val="a"/>
    <w:qFormat/>
    <w:rPr>
      <w:rFonts w:eastAsia="楷体_GB2312"/>
      <w:sz w:val="24"/>
    </w:rPr>
  </w:style>
  <w:style w:type="paragraph" w:styleId="a6">
    <w:name w:val="Body Text Indent"/>
    <w:basedOn w:val="a"/>
    <w:qFormat/>
    <w:pPr>
      <w:ind w:firstLineChars="200" w:firstLine="480"/>
    </w:pPr>
    <w:rPr>
      <w:rFonts w:eastAsia="楷体_GB2312"/>
      <w:sz w:val="24"/>
    </w:rPr>
  </w:style>
  <w:style w:type="paragraph" w:styleId="20">
    <w:name w:val="List Bullet 2"/>
    <w:basedOn w:val="a"/>
    <w:semiHidden/>
    <w:unhideWhenUsed/>
    <w:qFormat/>
    <w:pPr>
      <w:widowControl/>
      <w:tabs>
        <w:tab w:val="left" w:pos="1260"/>
        <w:tab w:val="right" w:pos="9639"/>
      </w:tabs>
      <w:spacing w:after="120"/>
      <w:ind w:left="1260" w:hanging="720"/>
    </w:pPr>
    <w:rPr>
      <w:rFonts w:ascii="Tahoma" w:hAnsi="Tahoma"/>
      <w:kern w:val="0"/>
      <w:sz w:val="16"/>
      <w:szCs w:val="20"/>
      <w:lang w:eastAsia="it-IT"/>
    </w:rPr>
  </w:style>
  <w:style w:type="paragraph" w:styleId="TOC5">
    <w:name w:val="toc 5"/>
    <w:basedOn w:val="a"/>
    <w:next w:val="a"/>
    <w:uiPriority w:val="39"/>
    <w:unhideWhenUsed/>
    <w:qFormat/>
    <w:pPr>
      <w:ind w:leftChars="800" w:left="1680"/>
    </w:pPr>
    <w:rPr>
      <w:rFonts w:ascii="Calibri" w:hAnsi="Calibri"/>
      <w:szCs w:val="22"/>
    </w:rPr>
  </w:style>
  <w:style w:type="paragraph" w:styleId="TOC3">
    <w:name w:val="toc 3"/>
    <w:basedOn w:val="a"/>
    <w:next w:val="a"/>
    <w:uiPriority w:val="39"/>
    <w:unhideWhenUsed/>
    <w:qFormat/>
    <w:pPr>
      <w:ind w:leftChars="400" w:left="840"/>
    </w:pPr>
    <w:rPr>
      <w:rFonts w:ascii="Calibri" w:hAnsi="Calibri"/>
      <w:szCs w:val="22"/>
    </w:rPr>
  </w:style>
  <w:style w:type="paragraph" w:styleId="a7">
    <w:name w:val="Plain Text"/>
    <w:basedOn w:val="a"/>
    <w:link w:val="a8"/>
    <w:unhideWhenUsed/>
    <w:qFormat/>
    <w:rPr>
      <w:rFonts w:ascii="宋体" w:hAnsi="Courier New"/>
      <w:szCs w:val="20"/>
    </w:rPr>
  </w:style>
  <w:style w:type="paragraph" w:styleId="TOC8">
    <w:name w:val="toc 8"/>
    <w:basedOn w:val="a"/>
    <w:next w:val="a"/>
    <w:uiPriority w:val="39"/>
    <w:qFormat/>
    <w:pPr>
      <w:ind w:leftChars="310" w:left="651"/>
    </w:pPr>
    <w:rPr>
      <w:b/>
    </w:rPr>
  </w:style>
  <w:style w:type="paragraph" w:styleId="a9">
    <w:name w:val="Date"/>
    <w:basedOn w:val="a"/>
    <w:next w:val="a"/>
    <w:qFormat/>
    <w:rPr>
      <w:rFonts w:ascii="宋体"/>
      <w:sz w:val="24"/>
      <w:szCs w:val="20"/>
    </w:rPr>
  </w:style>
  <w:style w:type="paragraph" w:styleId="21">
    <w:name w:val="Body Text Indent 2"/>
    <w:basedOn w:val="a"/>
    <w:link w:val="22"/>
    <w:uiPriority w:val="99"/>
    <w:unhideWhenUsed/>
    <w:qFormat/>
    <w:pPr>
      <w:widowControl/>
      <w:spacing w:after="120" w:line="480" w:lineRule="auto"/>
      <w:ind w:leftChars="200" w:left="420"/>
      <w:jc w:val="left"/>
    </w:pPr>
  </w:style>
  <w:style w:type="paragraph" w:styleId="aa">
    <w:name w:val="Balloon Text"/>
    <w:basedOn w:val="a"/>
    <w:link w:val="ab"/>
    <w:qFormat/>
    <w:rPr>
      <w:sz w:val="18"/>
      <w:szCs w:val="18"/>
    </w:rPr>
  </w:style>
  <w:style w:type="paragraph" w:styleId="ac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ae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qFormat/>
    <w:pPr>
      <w:widowControl/>
      <w:spacing w:before="120"/>
      <w:jc w:val="left"/>
    </w:pPr>
    <w:rPr>
      <w:b/>
      <w:bCs/>
      <w:caps/>
      <w:kern w:val="0"/>
      <w:sz w:val="24"/>
      <w:lang w:eastAsia="en-US"/>
    </w:rPr>
  </w:style>
  <w:style w:type="paragraph" w:styleId="TOC4">
    <w:name w:val="toc 4"/>
    <w:basedOn w:val="a"/>
    <w:next w:val="a"/>
    <w:uiPriority w:val="39"/>
    <w:unhideWhenUsed/>
    <w:qFormat/>
    <w:pPr>
      <w:ind w:leftChars="600" w:left="1260"/>
    </w:pPr>
    <w:rPr>
      <w:rFonts w:ascii="Calibri" w:hAnsi="Calibri"/>
      <w:szCs w:val="22"/>
    </w:rPr>
  </w:style>
  <w:style w:type="paragraph" w:styleId="TOC6">
    <w:name w:val="toc 6"/>
    <w:basedOn w:val="a"/>
    <w:next w:val="a"/>
    <w:uiPriority w:val="39"/>
    <w:unhideWhenUsed/>
    <w:qFormat/>
    <w:pPr>
      <w:ind w:leftChars="1000" w:left="2100"/>
    </w:pPr>
    <w:rPr>
      <w:rFonts w:ascii="Calibri" w:hAnsi="Calibri"/>
      <w:szCs w:val="22"/>
    </w:rPr>
  </w:style>
  <w:style w:type="paragraph" w:styleId="TOC2">
    <w:name w:val="toc 2"/>
    <w:basedOn w:val="a"/>
    <w:next w:val="a"/>
    <w:uiPriority w:val="39"/>
    <w:qFormat/>
    <w:pPr>
      <w:widowControl/>
      <w:ind w:left="240"/>
      <w:jc w:val="left"/>
    </w:pPr>
    <w:rPr>
      <w:b/>
      <w:smallCaps/>
      <w:kern w:val="0"/>
      <w:sz w:val="24"/>
      <w:lang w:eastAsia="en-US"/>
    </w:rPr>
  </w:style>
  <w:style w:type="paragraph" w:styleId="TOC9">
    <w:name w:val="toc 9"/>
    <w:basedOn w:val="a"/>
    <w:next w:val="a"/>
    <w:uiPriority w:val="39"/>
    <w:unhideWhenUsed/>
    <w:qFormat/>
    <w:pPr>
      <w:ind w:leftChars="1600" w:left="3360"/>
    </w:pPr>
    <w:rPr>
      <w:rFonts w:ascii="Calibri" w:hAnsi="Calibri"/>
      <w:szCs w:val="22"/>
    </w:rPr>
  </w:style>
  <w:style w:type="paragraph" w:styleId="af">
    <w:name w:val="Normal (Web)"/>
    <w:basedOn w:val="a"/>
    <w:qFormat/>
    <w:pPr>
      <w:widowControl/>
      <w:spacing w:before="75"/>
      <w:ind w:left="150" w:right="150"/>
      <w:jc w:val="left"/>
    </w:pPr>
    <w:rPr>
      <w:rFonts w:ascii="Tahoma" w:hAnsi="Tahoma" w:cs="Tahoma"/>
      <w:color w:val="000000"/>
      <w:kern w:val="0"/>
      <w:sz w:val="17"/>
      <w:szCs w:val="17"/>
    </w:rPr>
  </w:style>
  <w:style w:type="paragraph" w:styleId="af0">
    <w:name w:val="annotation subject"/>
    <w:basedOn w:val="a3"/>
    <w:next w:val="a3"/>
    <w:link w:val="af1"/>
    <w:qFormat/>
    <w:rPr>
      <w:b/>
      <w:bCs/>
    </w:rPr>
  </w:style>
  <w:style w:type="table" w:styleId="af2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Contemporary"/>
    <w:basedOn w:val="a1"/>
    <w:qFormat/>
    <w:pPr>
      <w:widowControl w:val="0"/>
      <w:jc w:val="both"/>
    </w:pPr>
    <w:tblPr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character" w:styleId="af4">
    <w:name w:val="page number"/>
    <w:basedOn w:val="a0"/>
    <w:qFormat/>
  </w:style>
  <w:style w:type="character" w:styleId="af5">
    <w:name w:val="Hyperlink"/>
    <w:uiPriority w:val="99"/>
    <w:qFormat/>
    <w:rPr>
      <w:color w:val="0000FF"/>
      <w:u w:val="single"/>
    </w:rPr>
  </w:style>
  <w:style w:type="character" w:styleId="af6">
    <w:name w:val="annotation reference"/>
    <w:qFormat/>
    <w:rPr>
      <w:sz w:val="21"/>
      <w:szCs w:val="21"/>
    </w:rPr>
  </w:style>
  <w:style w:type="character" w:customStyle="1" w:styleId="ae">
    <w:name w:val="页眉 字符"/>
    <w:link w:val="ad"/>
    <w:qFormat/>
    <w:rPr>
      <w:kern w:val="2"/>
      <w:sz w:val="18"/>
      <w:szCs w:val="18"/>
    </w:rPr>
  </w:style>
  <w:style w:type="paragraph" w:customStyle="1" w:styleId="Notestothesections">
    <w:name w:val="Notes to the sections"/>
    <w:basedOn w:val="a"/>
    <w:qFormat/>
    <w:pPr>
      <w:widowControl/>
      <w:spacing w:after="120"/>
      <w:ind w:left="720"/>
      <w:jc w:val="left"/>
    </w:pPr>
    <w:rPr>
      <w:i/>
      <w:kern w:val="0"/>
      <w:sz w:val="24"/>
      <w:lang w:eastAsia="en-US"/>
    </w:rPr>
  </w:style>
  <w:style w:type="paragraph" w:customStyle="1" w:styleId="TitleofTemplate">
    <w:name w:val="Title of Template"/>
    <w:basedOn w:val="a"/>
    <w:qFormat/>
    <w:pPr>
      <w:widowControl/>
      <w:jc w:val="center"/>
    </w:pPr>
    <w:rPr>
      <w:b/>
      <w:smallCaps/>
      <w:kern w:val="0"/>
      <w:sz w:val="36"/>
      <w:lang w:eastAsia="en-US"/>
    </w:rPr>
  </w:style>
  <w:style w:type="paragraph" w:customStyle="1" w:styleId="NotestotheSubsections">
    <w:name w:val="Notes to the Subsections"/>
    <w:basedOn w:val="a"/>
    <w:qFormat/>
    <w:pPr>
      <w:widowControl/>
      <w:ind w:left="1800"/>
      <w:jc w:val="left"/>
    </w:pPr>
    <w:rPr>
      <w:i/>
      <w:iCs/>
      <w:kern w:val="0"/>
      <w:sz w:val="24"/>
      <w:lang w:eastAsia="en-US"/>
    </w:rPr>
  </w:style>
  <w:style w:type="paragraph" w:customStyle="1" w:styleId="NormalIndented2a">
    <w:name w:val="Normal Indented 2a"/>
    <w:basedOn w:val="a"/>
    <w:qFormat/>
    <w:pPr>
      <w:widowControl/>
      <w:spacing w:before="60" w:after="120"/>
      <w:ind w:left="1987"/>
      <w:jc w:val="left"/>
    </w:pPr>
    <w:rPr>
      <w:kern w:val="0"/>
      <w:sz w:val="24"/>
      <w:lang w:eastAsia="en-US"/>
    </w:rPr>
  </w:style>
  <w:style w:type="paragraph" w:customStyle="1" w:styleId="TableTitles1">
    <w:name w:val="Table Titles 1"/>
    <w:basedOn w:val="a"/>
    <w:qFormat/>
    <w:pPr>
      <w:widowControl/>
      <w:jc w:val="center"/>
    </w:pPr>
    <w:rPr>
      <w:rFonts w:ascii="Times New Roman Bold" w:hAnsi="Times New Roman Bold"/>
      <w:b/>
      <w:bCs/>
      <w:kern w:val="0"/>
      <w:sz w:val="22"/>
      <w:lang w:eastAsia="en-US"/>
    </w:rPr>
  </w:style>
  <w:style w:type="paragraph" w:customStyle="1" w:styleId="TableText1">
    <w:name w:val="Table Text 1"/>
    <w:basedOn w:val="a"/>
    <w:qFormat/>
    <w:pPr>
      <w:widowControl/>
      <w:spacing w:before="60" w:after="60"/>
      <w:jc w:val="center"/>
    </w:pPr>
    <w:rPr>
      <w:bCs/>
      <w:kern w:val="0"/>
      <w:sz w:val="22"/>
      <w:lang w:eastAsia="en-US"/>
    </w:rPr>
  </w:style>
  <w:style w:type="paragraph" w:customStyle="1" w:styleId="NormalIndented2">
    <w:name w:val="Normal Indented 2"/>
    <w:basedOn w:val="ad"/>
    <w:qFormat/>
    <w:pPr>
      <w:widowControl/>
      <w:pBdr>
        <w:bottom w:val="none" w:sz="0" w:space="0" w:color="auto"/>
      </w:pBdr>
      <w:tabs>
        <w:tab w:val="clear" w:pos="4153"/>
        <w:tab w:val="clear" w:pos="8306"/>
      </w:tabs>
      <w:snapToGrid/>
      <w:spacing w:before="60" w:after="120"/>
      <w:ind w:left="2160" w:hanging="720"/>
      <w:jc w:val="left"/>
    </w:pPr>
    <w:rPr>
      <w:bCs/>
      <w:i/>
      <w:iCs/>
      <w:kern w:val="0"/>
      <w:sz w:val="24"/>
      <w:szCs w:val="24"/>
      <w:lang w:eastAsia="en-US"/>
    </w:rPr>
  </w:style>
  <w:style w:type="paragraph" w:customStyle="1" w:styleId="Indent1">
    <w:name w:val="Indent1"/>
    <w:basedOn w:val="a"/>
    <w:qFormat/>
    <w:pPr>
      <w:widowControl/>
      <w:spacing w:before="120"/>
      <w:ind w:left="1134" w:right="284"/>
    </w:pPr>
    <w:rPr>
      <w:color w:val="000000"/>
      <w:kern w:val="0"/>
      <w:sz w:val="22"/>
      <w:szCs w:val="20"/>
      <w:lang w:val="en-GB" w:eastAsia="en-US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Bullet1square">
    <w:name w:val="Bullet1(square)"/>
    <w:basedOn w:val="Indent1"/>
    <w:qFormat/>
    <w:pPr>
      <w:ind w:left="1985" w:hanging="284"/>
    </w:pPr>
  </w:style>
  <w:style w:type="paragraph" w:customStyle="1" w:styleId="Bullet1diamond">
    <w:name w:val="Bullet1(diamond)"/>
    <w:basedOn w:val="Indent1"/>
    <w:qFormat/>
    <w:pPr>
      <w:tabs>
        <w:tab w:val="left" w:pos="1494"/>
      </w:tabs>
      <w:ind w:left="1418" w:hanging="284"/>
    </w:pPr>
  </w:style>
  <w:style w:type="character" w:customStyle="1" w:styleId="a8">
    <w:name w:val="纯文本 字符"/>
    <w:link w:val="a7"/>
    <w:qFormat/>
    <w:rPr>
      <w:rFonts w:ascii="宋体" w:eastAsia="宋体" w:hAnsi="Courier New"/>
      <w:kern w:val="2"/>
      <w:sz w:val="21"/>
      <w:lang w:val="en-US" w:eastAsia="zh-CN" w:bidi="ar-SA"/>
    </w:rPr>
  </w:style>
  <w:style w:type="paragraph" w:customStyle="1" w:styleId="HeadingLeft">
    <w:name w:val="Heading Left"/>
    <w:basedOn w:val="a"/>
    <w:qFormat/>
    <w:pPr>
      <w:widowControl/>
      <w:tabs>
        <w:tab w:val="center" w:pos="4820"/>
        <w:tab w:val="right" w:pos="9639"/>
      </w:tabs>
      <w:spacing w:before="120" w:after="120" w:line="360" w:lineRule="auto"/>
      <w:jc w:val="left"/>
    </w:pPr>
    <w:rPr>
      <w:rFonts w:ascii="Arial" w:hAnsi="Arial"/>
      <w:b/>
      <w:caps/>
      <w:kern w:val="0"/>
      <w:sz w:val="24"/>
      <w:szCs w:val="20"/>
      <w:lang w:val="en-GB" w:eastAsia="en-US"/>
    </w:rPr>
  </w:style>
  <w:style w:type="character" w:customStyle="1" w:styleId="shorttext">
    <w:name w:val="short_text"/>
    <w:rPr>
      <w:rFonts w:cs="Times New Roman"/>
    </w:rPr>
  </w:style>
  <w:style w:type="character" w:customStyle="1" w:styleId="hps">
    <w:name w:val="hps"/>
    <w:qFormat/>
    <w:rPr>
      <w:rFonts w:cs="Times New Roman"/>
    </w:rPr>
  </w:style>
  <w:style w:type="character" w:customStyle="1" w:styleId="a4">
    <w:name w:val="批注文字 字符"/>
    <w:link w:val="a3"/>
    <w:rPr>
      <w:kern w:val="2"/>
      <w:sz w:val="21"/>
      <w:szCs w:val="24"/>
    </w:rPr>
  </w:style>
  <w:style w:type="character" w:customStyle="1" w:styleId="af1">
    <w:name w:val="批注主题 字符"/>
    <w:link w:val="af0"/>
    <w:qFormat/>
    <w:rPr>
      <w:b/>
      <w:bCs/>
      <w:kern w:val="2"/>
      <w:sz w:val="21"/>
      <w:szCs w:val="24"/>
    </w:rPr>
  </w:style>
  <w:style w:type="character" w:customStyle="1" w:styleId="ab">
    <w:name w:val="批注框文本 字符"/>
    <w:link w:val="aa"/>
    <w:qFormat/>
    <w:rPr>
      <w:kern w:val="2"/>
      <w:sz w:val="18"/>
      <w:szCs w:val="18"/>
    </w:rPr>
  </w:style>
  <w:style w:type="paragraph" w:customStyle="1" w:styleId="10">
    <w:name w:val="修订1"/>
    <w:hidden/>
    <w:uiPriority w:val="99"/>
    <w:semiHidden/>
    <w:qFormat/>
    <w:rPr>
      <w:kern w:val="2"/>
      <w:sz w:val="21"/>
      <w:szCs w:val="24"/>
    </w:rPr>
  </w:style>
  <w:style w:type="paragraph" w:styleId="af7">
    <w:name w:val="List Paragraph"/>
    <w:basedOn w:val="a"/>
    <w:uiPriority w:val="99"/>
    <w:qFormat/>
    <w:pPr>
      <w:widowControl/>
      <w:ind w:firstLineChars="200" w:firstLine="420"/>
      <w:jc w:val="left"/>
    </w:pPr>
  </w:style>
  <w:style w:type="character" w:customStyle="1" w:styleId="22">
    <w:name w:val="正文文本缩进 2 字符"/>
    <w:link w:val="21"/>
    <w:uiPriority w:val="99"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relations xmlns="http://www.yonyou.com/relation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dataSourceCollection xmlns="http://www.yonyou.com/datasource"/>
</file>

<file path=customXml/itemProps1.xml><?xml version="1.0" encoding="utf-8"?>
<ds:datastoreItem xmlns:ds="http://schemas.openxmlformats.org/officeDocument/2006/customXml" ds:itemID="{D2F0E55A-F6C4-4BE2-9375-7B7CEB58E37C}">
  <ds:schemaRefs>
    <ds:schemaRef ds:uri="http://www.yonyou.com/relation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31C44DF8-2115-FE42-9DE5-FE69FE0BA5E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8644F5F-5F20-4EA2-8BBE-9FC5DA8D2AFA}">
  <ds:schemaRefs>
    <ds:schemaRef ds:uri="http://www.yonyou.com/datasour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8</Pages>
  <Words>685</Words>
  <Characters>3907</Characters>
  <Application>Microsoft Office Word</Application>
  <DocSecurity>0</DocSecurity>
  <Lines>32</Lines>
  <Paragraphs>9</Paragraphs>
  <ScaleCrop>false</ScaleCrop>
  <Company>Lenovo</Company>
  <LinksUpToDate>false</LinksUpToDate>
  <CharactersWithSpaces>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北京科兴生物制品有限公司</dc:title>
  <dc:creator>user</dc:creator>
  <cp:lastModifiedBy>JJ Nie</cp:lastModifiedBy>
  <cp:revision>15</cp:revision>
  <cp:lastPrinted>2019-03-12T06:16:00Z</cp:lastPrinted>
  <dcterms:created xsi:type="dcterms:W3CDTF">2024-03-18T07:09:00Z</dcterms:created>
  <dcterms:modified xsi:type="dcterms:W3CDTF">2024-09-05T01:05:00Z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315B796D041E4F6693E3614F9BE7E26A</vt:lpwstr>
  </property>
</Properties>
</file>