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6D4CE" w14:textId="77777777" w:rsidR="00955D4F" w:rsidRDefault="006C78AB">
      <w:pPr>
        <w:pStyle w:val="a3"/>
        <w:spacing w:line="360" w:lineRule="auto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常年法律顾问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需求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文件</w:t>
      </w:r>
    </w:p>
    <w:p w14:paraId="4E590EC3" w14:textId="286DC40A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本公司因生产经营管理需要，对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常年法律顾问</w:t>
      </w:r>
      <w:r>
        <w:rPr>
          <w:rFonts w:ascii="仿宋" w:eastAsia="仿宋" w:hAnsi="仿宋" w:cs="仿宋"/>
          <w:color w:val="000000"/>
          <w:sz w:val="32"/>
          <w:szCs w:val="32"/>
        </w:rPr>
        <w:t>进行</w:t>
      </w:r>
      <w:r w:rsidR="00223670">
        <w:rPr>
          <w:rFonts w:ascii="仿宋" w:eastAsia="仿宋" w:hAnsi="仿宋" w:cs="仿宋" w:hint="eastAsia"/>
          <w:color w:val="000000"/>
          <w:sz w:val="32"/>
          <w:szCs w:val="32"/>
        </w:rPr>
        <w:t>选聘</w:t>
      </w:r>
      <w:r>
        <w:rPr>
          <w:rFonts w:ascii="仿宋" w:eastAsia="仿宋" w:hAnsi="仿宋" w:cs="仿宋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特</w:t>
      </w:r>
      <w:r>
        <w:rPr>
          <w:rFonts w:ascii="仿宋" w:eastAsia="仿宋" w:hAnsi="仿宋" w:cs="仿宋"/>
          <w:color w:val="000000"/>
          <w:sz w:val="32"/>
          <w:szCs w:val="32"/>
        </w:rPr>
        <w:t>邀请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潜在供应商参</w:t>
      </w:r>
      <w:r>
        <w:rPr>
          <w:rFonts w:ascii="仿宋" w:eastAsia="仿宋" w:hAnsi="仿宋" w:cs="仿宋"/>
          <w:color w:val="000000"/>
          <w:sz w:val="32"/>
          <w:szCs w:val="32"/>
        </w:rPr>
        <w:t>前来</w:t>
      </w:r>
      <w:r w:rsidR="00FB7FC3">
        <w:rPr>
          <w:rFonts w:ascii="仿宋" w:eastAsia="仿宋" w:hAnsi="仿宋" w:cs="仿宋" w:hint="eastAsia"/>
          <w:color w:val="000000"/>
          <w:sz w:val="32"/>
          <w:szCs w:val="32"/>
        </w:rPr>
        <w:t>参与</w:t>
      </w:r>
      <w:bookmarkStart w:id="0" w:name="_GoBack"/>
      <w:bookmarkEnd w:id="0"/>
      <w:r>
        <w:rPr>
          <w:rFonts w:ascii="仿宋" w:eastAsia="仿宋" w:hAnsi="仿宋" w:cs="仿宋"/>
          <w:color w:val="000000"/>
          <w:sz w:val="32"/>
          <w:szCs w:val="32"/>
        </w:rPr>
        <w:t>。</w:t>
      </w:r>
    </w:p>
    <w:p w14:paraId="459E2893" w14:textId="77777777" w:rsidR="00955D4F" w:rsidRDefault="006C78AB">
      <w:pPr>
        <w:pStyle w:val="a6"/>
        <w:spacing w:before="0" w:beforeAutospacing="0" w:after="0" w:afterAutospacing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常年法律顾问服务内容</w:t>
      </w:r>
    </w:p>
    <w:p w14:paraId="37826B44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（一）起草、审核、修改各类法律文件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文书，包括但不限于协议、合同、章程、投资项目建议书、商务信函、各项规章制度等；</w:t>
      </w:r>
    </w:p>
    <w:p w14:paraId="54A393D9" w14:textId="77777777" w:rsidR="00955D4F" w:rsidRDefault="006C78AB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各类法律文书起草、审核、修改，乙方应在</w:t>
      </w:r>
      <w:r>
        <w:rPr>
          <w:rFonts w:ascii="仿宋" w:eastAsia="仿宋" w:hAnsi="仿宋" w:cs="仿宋"/>
          <w:color w:val="000000"/>
          <w:sz w:val="32"/>
          <w:szCs w:val="32"/>
        </w:rPr>
        <w:t>72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小时内反馈甲方，紧急事项应在</w:t>
      </w:r>
      <w:r>
        <w:rPr>
          <w:rFonts w:ascii="仿宋" w:eastAsia="仿宋" w:hAnsi="仿宋" w:cs="仿宋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小时内反馈甲方；</w:t>
      </w:r>
    </w:p>
    <w:p w14:paraId="72127352" w14:textId="77777777" w:rsidR="00955D4F" w:rsidRDefault="006C78AB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与甲方一起完成甲方合同模板的分类和制定；</w:t>
      </w:r>
    </w:p>
    <w:p w14:paraId="0DBC6CA1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乙方指定专人（持律师资格证），在甲方的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OA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系统中在线审核非模板合同（模板合同由甲方法务专员审核即可）。</w:t>
      </w:r>
    </w:p>
    <w:p w14:paraId="1C0BB6D3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参与甲方内部各项制度、规定的制订、修改；</w:t>
      </w:r>
    </w:p>
    <w:p w14:paraId="4BEEF9C5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（二）现场参与商务谈判、招标投标、公司重大决策会议等重要经济活动；</w:t>
      </w:r>
    </w:p>
    <w:p w14:paraId="4743F514" w14:textId="77777777" w:rsidR="00955D4F" w:rsidRDefault="006C78AB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此处重大经济活动是指标的在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万元及以上或者对公司经营造成重大影响的事项。</w:t>
      </w:r>
    </w:p>
    <w:p w14:paraId="0E6B7A19" w14:textId="77777777" w:rsidR="00955D4F" w:rsidRDefault="006C78AB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发生重大经济活动，原则上甲方提前通知乙方，乙方应根据情况安排专业对口律师参与。</w:t>
      </w:r>
    </w:p>
    <w:p w14:paraId="21FED163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（三）根据甲方的需要，为专项事务出具法律意见书、律师建议书、律师见证书或律师函等法律文件，乙方出具的法律文件应明确、具体，有可操作性。</w:t>
      </w:r>
    </w:p>
    <w:p w14:paraId="7CD731A9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（四）乙方指派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名律师，每周安排一个工作日在甲方坐班，集中处理近期法律事务。</w:t>
      </w:r>
    </w:p>
    <w:p w14:paraId="5CDC9832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（五）甲方面临或发生纠纷时，为诉讼、仲裁提供策划或法律咨询服务，并根据甲方需要进行法律论证，提出解决方案；</w:t>
      </w:r>
    </w:p>
    <w:p w14:paraId="6C3E0B49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（六）为甲方解答法律咨询、提供法律建议，防范、化解法律风险，协助甲方建立法律文件档案和法律风险预警机制；</w:t>
      </w:r>
    </w:p>
    <w:p w14:paraId="11CD87AB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（七）根据甲方的需要，为甲方进行法制宣传、培训、免费法律援助服务，每年不少于两次；</w:t>
      </w:r>
    </w:p>
    <w:p w14:paraId="04B569DA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（八）根据甲方的需要，进行与甲方生产经营相关的企业资信调查（包括：对公司的合作伙伴、客户进行主体资格、工商登记、背景、经营管理现状、资产状况等情况进行调查）；</w:t>
      </w:r>
    </w:p>
    <w:p w14:paraId="63FEA6B8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（九）根据甲方的需要，为甲方寻找、介绍合资、合作伙伴或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投资人，寻找、介绍项目或提供相关信息；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14:paraId="5B0F316A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（十）办理甲方委托的其他事务性法律事务。</w:t>
      </w:r>
    </w:p>
    <w:p w14:paraId="170A08D6" w14:textId="77777777" w:rsidR="00955D4F" w:rsidRDefault="006C78AB">
      <w:pPr>
        <w:pStyle w:val="a6"/>
        <w:spacing w:before="0" w:beforeAutospacing="0" w:after="0" w:afterAutospacing="0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二、费用支付方式</w:t>
      </w:r>
    </w:p>
    <w:p w14:paraId="7EC1573E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费用分二次支付，合同（协议）生效后三十日内，甲方支付总费用的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50%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；剩余费用在甲方完成对乙方的年度考核后，依据考核结果三十日内支付（常年法律顾问考核评价表附后）。</w:t>
      </w:r>
    </w:p>
    <w:p w14:paraId="25095194" w14:textId="77777777" w:rsidR="00955D4F" w:rsidRDefault="006C78A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执行法律顾问为履行职责而发生的外地差旅费、食宿费等律师办案费，单独计算，凭有关票证交甲方定期核销，相关标准按甲方差旅费制度执行。专项委托事项或诉讼事项时，按律师收费标准优惠另行收费。具体收费标准双方根据专项委托事项协商确定。</w:t>
      </w:r>
    </w:p>
    <w:p w14:paraId="42D7ED37" w14:textId="77777777" w:rsidR="00955D4F" w:rsidRDefault="00955D4F">
      <w:pPr>
        <w:pStyle w:val="a6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55D4F">
      <w:footerReference w:type="even" r:id="rId8"/>
      <w:footerReference w:type="default" r:id="rId9"/>
      <w:footerReference w:type="first" r:id="rId10"/>
      <w:pgSz w:w="11900" w:h="16840"/>
      <w:pgMar w:top="1134" w:right="1134" w:bottom="1134" w:left="1134" w:header="851" w:footer="992" w:gutter="0"/>
      <w:pgNumType w:fmt="numberInDash"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0225B" w14:textId="77777777" w:rsidR="006C78AB" w:rsidRDefault="006C78AB">
      <w:r>
        <w:separator/>
      </w:r>
    </w:p>
  </w:endnote>
  <w:endnote w:type="continuationSeparator" w:id="0">
    <w:p w14:paraId="3F17F172" w14:textId="77777777" w:rsidR="006C78AB" w:rsidRDefault="006C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38EC" w14:textId="77777777" w:rsidR="00955D4F" w:rsidRDefault="006C78AB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461D59" w14:textId="77777777" w:rsidR="00955D4F" w:rsidRDefault="00955D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394E1" w14:textId="77777777" w:rsidR="00955D4F" w:rsidRDefault="006C78AB">
    <w:pPr>
      <w:pStyle w:val="a4"/>
      <w:framePr w:wrap="auto" w:vAnchor="text" w:hAnchor="margin" w:xAlign="right" w:y="1"/>
      <w:rPr>
        <w:rStyle w:val="a8"/>
        <w:rFonts w:ascii="仿宋" w:eastAsia="仿宋" w:hAnsi="仿宋"/>
      </w:rPr>
    </w:pPr>
    <w:r>
      <w:rPr>
        <w:rStyle w:val="a8"/>
        <w:rFonts w:ascii="仿宋" w:eastAsia="仿宋" w:hAnsi="仿宋"/>
      </w:rPr>
      <w:fldChar w:fldCharType="begin"/>
    </w:r>
    <w:r>
      <w:rPr>
        <w:rStyle w:val="a8"/>
        <w:rFonts w:ascii="仿宋" w:eastAsia="仿宋" w:hAnsi="仿宋"/>
      </w:rPr>
      <w:instrText xml:space="preserve">PAGE  </w:instrText>
    </w:r>
    <w:r>
      <w:rPr>
        <w:rStyle w:val="a8"/>
        <w:rFonts w:ascii="仿宋" w:eastAsia="仿宋" w:hAnsi="仿宋"/>
      </w:rPr>
      <w:fldChar w:fldCharType="separate"/>
    </w:r>
    <w:r w:rsidR="00223670">
      <w:rPr>
        <w:rStyle w:val="a8"/>
        <w:rFonts w:ascii="仿宋" w:eastAsia="仿宋" w:hAnsi="仿宋"/>
        <w:noProof/>
      </w:rPr>
      <w:t>- 1 -</w:t>
    </w:r>
    <w:r>
      <w:rPr>
        <w:rStyle w:val="a8"/>
        <w:rFonts w:ascii="仿宋" w:eastAsia="仿宋" w:hAnsi="仿宋"/>
      </w:rPr>
      <w:fldChar w:fldCharType="end"/>
    </w:r>
  </w:p>
  <w:p w14:paraId="42F2845C" w14:textId="77777777" w:rsidR="00955D4F" w:rsidRDefault="00955D4F">
    <w:pPr>
      <w:pStyle w:val="a4"/>
      <w:ind w:right="360"/>
      <w:rPr>
        <w:rFonts w:ascii="仿宋" w:eastAsia="仿宋" w:hAnsi="仿宋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4945E" w14:textId="77777777" w:rsidR="00955D4F" w:rsidRDefault="00955D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4967" w14:textId="77777777" w:rsidR="006C78AB" w:rsidRDefault="006C78AB">
      <w:r>
        <w:separator/>
      </w:r>
    </w:p>
  </w:footnote>
  <w:footnote w:type="continuationSeparator" w:id="0">
    <w:p w14:paraId="2334D0F8" w14:textId="77777777" w:rsidR="006C78AB" w:rsidRDefault="006C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F2"/>
    <w:rsid w:val="00012D98"/>
    <w:rsid w:val="00013DA8"/>
    <w:rsid w:val="000409F2"/>
    <w:rsid w:val="000421A7"/>
    <w:rsid w:val="0005444F"/>
    <w:rsid w:val="0005537A"/>
    <w:rsid w:val="00062993"/>
    <w:rsid w:val="000666A7"/>
    <w:rsid w:val="000702FF"/>
    <w:rsid w:val="00085635"/>
    <w:rsid w:val="000C0282"/>
    <w:rsid w:val="000C2F58"/>
    <w:rsid w:val="0010548F"/>
    <w:rsid w:val="00142530"/>
    <w:rsid w:val="00146E2F"/>
    <w:rsid w:val="00153C5A"/>
    <w:rsid w:val="001867DB"/>
    <w:rsid w:val="001948CF"/>
    <w:rsid w:val="001A53F8"/>
    <w:rsid w:val="001A7B98"/>
    <w:rsid w:val="001C07B5"/>
    <w:rsid w:val="001C345A"/>
    <w:rsid w:val="001D19C8"/>
    <w:rsid w:val="00223670"/>
    <w:rsid w:val="0023070F"/>
    <w:rsid w:val="002327EB"/>
    <w:rsid w:val="0024366E"/>
    <w:rsid w:val="00264724"/>
    <w:rsid w:val="002670F1"/>
    <w:rsid w:val="00272185"/>
    <w:rsid w:val="00283F57"/>
    <w:rsid w:val="002B14A1"/>
    <w:rsid w:val="002D4567"/>
    <w:rsid w:val="002E7A12"/>
    <w:rsid w:val="0034160B"/>
    <w:rsid w:val="00344DBB"/>
    <w:rsid w:val="00353B02"/>
    <w:rsid w:val="00354733"/>
    <w:rsid w:val="00364440"/>
    <w:rsid w:val="00367A1A"/>
    <w:rsid w:val="003702D2"/>
    <w:rsid w:val="00390629"/>
    <w:rsid w:val="003D3B86"/>
    <w:rsid w:val="004238E8"/>
    <w:rsid w:val="00435174"/>
    <w:rsid w:val="004368FE"/>
    <w:rsid w:val="00441F26"/>
    <w:rsid w:val="00463B00"/>
    <w:rsid w:val="00467291"/>
    <w:rsid w:val="00473682"/>
    <w:rsid w:val="004B4F78"/>
    <w:rsid w:val="004B73A6"/>
    <w:rsid w:val="004C034B"/>
    <w:rsid w:val="004F30A9"/>
    <w:rsid w:val="004F3842"/>
    <w:rsid w:val="004F48DF"/>
    <w:rsid w:val="0051174E"/>
    <w:rsid w:val="00531130"/>
    <w:rsid w:val="00571AC0"/>
    <w:rsid w:val="00591CE8"/>
    <w:rsid w:val="00594360"/>
    <w:rsid w:val="005960EE"/>
    <w:rsid w:val="005A675A"/>
    <w:rsid w:val="005C0CA5"/>
    <w:rsid w:val="005D7D7B"/>
    <w:rsid w:val="005F36A0"/>
    <w:rsid w:val="006037BF"/>
    <w:rsid w:val="006071C6"/>
    <w:rsid w:val="006203A4"/>
    <w:rsid w:val="00635547"/>
    <w:rsid w:val="0066560C"/>
    <w:rsid w:val="00677F5C"/>
    <w:rsid w:val="00687F51"/>
    <w:rsid w:val="0069363F"/>
    <w:rsid w:val="006B2208"/>
    <w:rsid w:val="006C78AB"/>
    <w:rsid w:val="006D5670"/>
    <w:rsid w:val="006E00E0"/>
    <w:rsid w:val="006E4D5A"/>
    <w:rsid w:val="006F3301"/>
    <w:rsid w:val="006F6874"/>
    <w:rsid w:val="007068EC"/>
    <w:rsid w:val="00714497"/>
    <w:rsid w:val="007206D6"/>
    <w:rsid w:val="007423BD"/>
    <w:rsid w:val="0074278F"/>
    <w:rsid w:val="007457B4"/>
    <w:rsid w:val="00745D8C"/>
    <w:rsid w:val="00793B9C"/>
    <w:rsid w:val="007A4A0A"/>
    <w:rsid w:val="007F038E"/>
    <w:rsid w:val="00800171"/>
    <w:rsid w:val="00801502"/>
    <w:rsid w:val="00806B70"/>
    <w:rsid w:val="00820FA3"/>
    <w:rsid w:val="00827313"/>
    <w:rsid w:val="00827EA1"/>
    <w:rsid w:val="00867C4F"/>
    <w:rsid w:val="0089600C"/>
    <w:rsid w:val="008C4C0E"/>
    <w:rsid w:val="008D36C4"/>
    <w:rsid w:val="008F1FD2"/>
    <w:rsid w:val="00955D4F"/>
    <w:rsid w:val="00961AA6"/>
    <w:rsid w:val="009729C1"/>
    <w:rsid w:val="009757FA"/>
    <w:rsid w:val="00975F1E"/>
    <w:rsid w:val="00997A08"/>
    <w:rsid w:val="009A5C89"/>
    <w:rsid w:val="009D2AE9"/>
    <w:rsid w:val="00A423EF"/>
    <w:rsid w:val="00A57312"/>
    <w:rsid w:val="00A57C45"/>
    <w:rsid w:val="00A622C7"/>
    <w:rsid w:val="00A90FC0"/>
    <w:rsid w:val="00AB0241"/>
    <w:rsid w:val="00AD0D03"/>
    <w:rsid w:val="00AE1E53"/>
    <w:rsid w:val="00B0480A"/>
    <w:rsid w:val="00B1071F"/>
    <w:rsid w:val="00B1459A"/>
    <w:rsid w:val="00B55988"/>
    <w:rsid w:val="00B63062"/>
    <w:rsid w:val="00B65B0F"/>
    <w:rsid w:val="00BA2AE7"/>
    <w:rsid w:val="00BB48C3"/>
    <w:rsid w:val="00BC30C9"/>
    <w:rsid w:val="00BE3024"/>
    <w:rsid w:val="00BE75C2"/>
    <w:rsid w:val="00BF0559"/>
    <w:rsid w:val="00BF2F14"/>
    <w:rsid w:val="00BF3FB2"/>
    <w:rsid w:val="00BF66D3"/>
    <w:rsid w:val="00C16071"/>
    <w:rsid w:val="00C23D6E"/>
    <w:rsid w:val="00C64983"/>
    <w:rsid w:val="00C91A2D"/>
    <w:rsid w:val="00CA61E4"/>
    <w:rsid w:val="00CC5E42"/>
    <w:rsid w:val="00CF0345"/>
    <w:rsid w:val="00CF550C"/>
    <w:rsid w:val="00D01375"/>
    <w:rsid w:val="00D16347"/>
    <w:rsid w:val="00D35331"/>
    <w:rsid w:val="00D40B36"/>
    <w:rsid w:val="00D46E9B"/>
    <w:rsid w:val="00D860F2"/>
    <w:rsid w:val="00D86C1E"/>
    <w:rsid w:val="00D87973"/>
    <w:rsid w:val="00DB0A9B"/>
    <w:rsid w:val="00DE068E"/>
    <w:rsid w:val="00DE3AF1"/>
    <w:rsid w:val="00DF04C3"/>
    <w:rsid w:val="00DF7CCB"/>
    <w:rsid w:val="00E01FBB"/>
    <w:rsid w:val="00E05B32"/>
    <w:rsid w:val="00E13BC2"/>
    <w:rsid w:val="00E146DC"/>
    <w:rsid w:val="00E312DD"/>
    <w:rsid w:val="00E436F0"/>
    <w:rsid w:val="00E705A0"/>
    <w:rsid w:val="00E7226D"/>
    <w:rsid w:val="00E92275"/>
    <w:rsid w:val="00F0134D"/>
    <w:rsid w:val="00F10022"/>
    <w:rsid w:val="00F27B22"/>
    <w:rsid w:val="00F418B9"/>
    <w:rsid w:val="00F77B73"/>
    <w:rsid w:val="00FB7FC3"/>
    <w:rsid w:val="00FC161F"/>
    <w:rsid w:val="00FE4006"/>
    <w:rsid w:val="00FE5E6C"/>
    <w:rsid w:val="00FF5047"/>
    <w:rsid w:val="0524197F"/>
    <w:rsid w:val="09EE3F5D"/>
    <w:rsid w:val="5B0C6EF4"/>
    <w:rsid w:val="6A3219DB"/>
    <w:rsid w:val="7948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7925B-C6A0-48A1-A07A-429C878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uiPriority w:val="99"/>
    <w:semiHidden/>
    <w:unhideWhenUsed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52;&#25991;&#20070;\3-&#21512;&#21516;\&#12304;3&#12305;&#24120;&#24180;&#39038;&#38382;&#21512;&#21516;&#8212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EA61EA-27D9-4101-BF2A-166F7F37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【3】常年顾问合同—模板</Template>
  <TotalTime>185</TotalTime>
  <Pages>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国药动保公文收发文员</cp:lastModifiedBy>
  <cp:revision>85</cp:revision>
  <cp:lastPrinted>2020-04-20T01:22:00Z</cp:lastPrinted>
  <dcterms:created xsi:type="dcterms:W3CDTF">2020-04-18T02:45:00Z</dcterms:created>
  <dcterms:modified xsi:type="dcterms:W3CDTF">2025-06-06T00:13:00Z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eyJoZGlkIjoiMTJmZmFkMDFjZTk1ZjE0ZGExYzg5MmI2ZWVkYzk4MmQiLCJ1c2VySWQiOiI0MTkxNjU1ODMifQ==</vt:lpwstr>
  </property>
  <property fmtid="{D5CDD505-2E9C-101B-9397-08002B2CF9AE}" pid="4" name="ICV">
    <vt:lpwstr>5E663623FD2F457D92B1C31D6B1E7478_13</vt:lpwstr>
  </property>
</Properties>
</file>