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9F" w:rsidRPr="006E4E9F" w:rsidRDefault="0086024E" w:rsidP="006E4E9F">
      <w:pPr>
        <w:jc w:val="center"/>
        <w:rPr>
          <w:rFonts w:ascii="仿宋" w:eastAsia="仿宋" w:hAnsi="仿宋"/>
          <w:sz w:val="32"/>
          <w:szCs w:val="32"/>
        </w:rPr>
      </w:pPr>
      <w:r>
        <w:rPr>
          <w:rFonts w:ascii="仿宋" w:eastAsia="仿宋" w:hAnsi="仿宋" w:hint="eastAsia"/>
          <w:sz w:val="32"/>
          <w:szCs w:val="32"/>
        </w:rPr>
        <w:t>部分</w:t>
      </w:r>
      <w:r w:rsidR="00BF4A93">
        <w:rPr>
          <w:rFonts w:ascii="仿宋" w:eastAsia="仿宋" w:hAnsi="仿宋" w:hint="eastAsia"/>
          <w:sz w:val="32"/>
          <w:szCs w:val="32"/>
        </w:rPr>
        <w:t>试剂</w:t>
      </w:r>
      <w:r w:rsidR="00BF4A93">
        <w:rPr>
          <w:rFonts w:ascii="仿宋" w:eastAsia="仿宋" w:hAnsi="仿宋"/>
          <w:sz w:val="32"/>
          <w:szCs w:val="32"/>
        </w:rPr>
        <w:t>及耗材</w:t>
      </w:r>
      <w:r w:rsidR="006E4E9F" w:rsidRPr="006E4E9F">
        <w:rPr>
          <w:rFonts w:ascii="仿宋" w:eastAsia="仿宋" w:hAnsi="仿宋"/>
          <w:sz w:val="32"/>
          <w:szCs w:val="32"/>
        </w:rPr>
        <w:t>配送需求</w:t>
      </w:r>
    </w:p>
    <w:p w:rsidR="006E4E9F" w:rsidRPr="006E4E9F" w:rsidRDefault="006E4E9F">
      <w:pPr>
        <w:rPr>
          <w:rFonts w:ascii="仿宋" w:eastAsia="仿宋" w:hAnsi="仿宋"/>
          <w:sz w:val="32"/>
          <w:szCs w:val="32"/>
        </w:rPr>
      </w:pP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一、服务内容</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为我司提供专业的</w:t>
      </w:r>
      <w:r w:rsidR="006D2E61">
        <w:rPr>
          <w:rFonts w:ascii="仿宋" w:eastAsia="仿宋" w:hAnsi="仿宋" w:hint="eastAsia"/>
          <w:sz w:val="32"/>
          <w:szCs w:val="32"/>
        </w:rPr>
        <w:t>试剂及耗材</w:t>
      </w:r>
      <w:r w:rsidRPr="006E4E9F">
        <w:rPr>
          <w:rFonts w:ascii="仿宋" w:eastAsia="仿宋" w:hAnsi="仿宋" w:hint="eastAsia"/>
          <w:sz w:val="32"/>
          <w:szCs w:val="32"/>
        </w:rPr>
        <w:t>配送服务，包括但不限于包装、运输、装卸和交付。</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二、服务要求</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1.应确保所配送</w:t>
      </w:r>
      <w:r w:rsidR="006D2E61">
        <w:rPr>
          <w:rFonts w:ascii="仿宋" w:eastAsia="仿宋" w:hAnsi="仿宋" w:hint="eastAsia"/>
          <w:sz w:val="32"/>
          <w:szCs w:val="32"/>
        </w:rPr>
        <w:t>试剂及耗</w:t>
      </w:r>
      <w:bookmarkStart w:id="0" w:name="_GoBack"/>
      <w:bookmarkEnd w:id="0"/>
      <w:r w:rsidR="006D2E61">
        <w:rPr>
          <w:rFonts w:ascii="仿宋" w:eastAsia="仿宋" w:hAnsi="仿宋" w:hint="eastAsia"/>
          <w:sz w:val="32"/>
          <w:szCs w:val="32"/>
        </w:rPr>
        <w:t>材</w:t>
      </w:r>
      <w:r w:rsidRPr="006E4E9F">
        <w:rPr>
          <w:rFonts w:ascii="仿宋" w:eastAsia="仿宋" w:hAnsi="仿宋" w:hint="eastAsia"/>
          <w:sz w:val="32"/>
          <w:szCs w:val="32"/>
        </w:rPr>
        <w:t>来源渠道正规，符合国家相关法律及行业标准，并保证耗材的质量；</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2.应确保</w:t>
      </w:r>
      <w:r w:rsidR="006D2E61">
        <w:rPr>
          <w:rFonts w:ascii="仿宋" w:eastAsia="仿宋" w:hAnsi="仿宋" w:hint="eastAsia"/>
          <w:sz w:val="32"/>
          <w:szCs w:val="32"/>
        </w:rPr>
        <w:t>试剂及耗材</w:t>
      </w:r>
      <w:r w:rsidRPr="006E4E9F">
        <w:rPr>
          <w:rFonts w:ascii="仿宋" w:eastAsia="仿宋" w:hAnsi="仿宋" w:hint="eastAsia"/>
          <w:sz w:val="32"/>
          <w:szCs w:val="32"/>
        </w:rPr>
        <w:t>在配送过程中的安全，避免包装破损等情况的发生；</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3.应遵守国家相关法律法规，确保配送的</w:t>
      </w:r>
      <w:r w:rsidR="006D2E61">
        <w:rPr>
          <w:rFonts w:ascii="仿宋" w:eastAsia="仿宋" w:hAnsi="仿宋" w:hint="eastAsia"/>
          <w:sz w:val="32"/>
          <w:szCs w:val="32"/>
        </w:rPr>
        <w:t>试剂及耗材</w:t>
      </w:r>
      <w:r w:rsidRPr="006E4E9F">
        <w:rPr>
          <w:rFonts w:ascii="仿宋" w:eastAsia="仿宋" w:hAnsi="仿宋" w:hint="eastAsia"/>
          <w:sz w:val="32"/>
          <w:szCs w:val="32"/>
        </w:rPr>
        <w:t>符合质量标准，不含有违禁物质；</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4.提供所配送</w:t>
      </w:r>
      <w:r w:rsidR="006D2E61">
        <w:rPr>
          <w:rFonts w:ascii="仿宋" w:eastAsia="仿宋" w:hAnsi="仿宋" w:hint="eastAsia"/>
          <w:sz w:val="32"/>
          <w:szCs w:val="32"/>
        </w:rPr>
        <w:t>试剂及耗材</w:t>
      </w:r>
      <w:r w:rsidRPr="006E4E9F">
        <w:rPr>
          <w:rFonts w:ascii="仿宋" w:eastAsia="仿宋" w:hAnsi="仿宋" w:hint="eastAsia"/>
          <w:sz w:val="32"/>
          <w:szCs w:val="32"/>
        </w:rPr>
        <w:t>的合格证明、检验报告等相关资料；</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hint="eastAsia"/>
          <w:sz w:val="32"/>
          <w:szCs w:val="32"/>
        </w:rPr>
        <w:t>三、报价要求</w:t>
      </w:r>
    </w:p>
    <w:p w:rsidR="006E4E9F" w:rsidRPr="006E4E9F" w:rsidRDefault="006E4E9F" w:rsidP="006E4E9F">
      <w:pPr>
        <w:ind w:firstLineChars="200" w:firstLine="640"/>
        <w:rPr>
          <w:rFonts w:ascii="仿宋" w:eastAsia="仿宋" w:hAnsi="仿宋"/>
          <w:sz w:val="32"/>
          <w:szCs w:val="32"/>
        </w:rPr>
      </w:pPr>
      <w:r w:rsidRPr="006E4E9F">
        <w:rPr>
          <w:rFonts w:ascii="仿宋" w:eastAsia="仿宋" w:hAnsi="仿宋"/>
          <w:sz w:val="32"/>
          <w:szCs w:val="32"/>
        </w:rPr>
        <w:t>本次配送服务所需产品</w:t>
      </w:r>
      <w:r w:rsidR="00F54F9E">
        <w:rPr>
          <w:rFonts w:ascii="仿宋" w:eastAsia="仿宋" w:hAnsi="仿宋"/>
          <w:sz w:val="32"/>
          <w:szCs w:val="32"/>
        </w:rPr>
        <w:t>的品牌</w:t>
      </w:r>
      <w:r w:rsidRPr="006E4E9F">
        <w:rPr>
          <w:rFonts w:ascii="仿宋" w:eastAsia="仿宋" w:hAnsi="仿宋"/>
          <w:sz w:val="32"/>
          <w:szCs w:val="32"/>
        </w:rPr>
        <w:t>、规格</w:t>
      </w:r>
      <w:r w:rsidRPr="006E4E9F">
        <w:rPr>
          <w:rFonts w:ascii="仿宋" w:eastAsia="仿宋" w:hAnsi="仿宋" w:hint="eastAsia"/>
          <w:sz w:val="32"/>
          <w:szCs w:val="32"/>
        </w:rPr>
        <w:t>、</w:t>
      </w:r>
      <w:r w:rsidRPr="006E4E9F">
        <w:rPr>
          <w:rFonts w:ascii="仿宋" w:eastAsia="仿宋" w:hAnsi="仿宋"/>
          <w:sz w:val="32"/>
          <w:szCs w:val="32"/>
        </w:rPr>
        <w:t>货号</w:t>
      </w:r>
      <w:r w:rsidR="00F54F9E">
        <w:rPr>
          <w:rFonts w:ascii="仿宋" w:eastAsia="仿宋" w:hAnsi="仿宋"/>
          <w:sz w:val="32"/>
          <w:szCs w:val="32"/>
        </w:rPr>
        <w:t>详见清单，未标注品牌、规格或货号的产品，请潜在供应商与项目交流联系人沟通确认拟投产品符合需求后再参与本项目。请按照</w:t>
      </w:r>
      <w:r w:rsidR="009E0CFE">
        <w:rPr>
          <w:rFonts w:ascii="仿宋" w:eastAsia="仿宋" w:hAnsi="仿宋"/>
          <w:sz w:val="32"/>
          <w:szCs w:val="32"/>
        </w:rPr>
        <w:t>清单提供全部产品的单价及总价</w:t>
      </w:r>
      <w:r w:rsidR="004A2A71">
        <w:rPr>
          <w:rFonts w:ascii="仿宋" w:eastAsia="仿宋" w:hAnsi="仿宋"/>
          <w:sz w:val="32"/>
          <w:szCs w:val="32"/>
        </w:rPr>
        <w:t>（请勿改变产品顺序或对列表进行增删）</w:t>
      </w:r>
      <w:r w:rsidR="009E0CFE">
        <w:rPr>
          <w:rFonts w:ascii="仿宋" w:eastAsia="仿宋" w:hAnsi="仿宋"/>
          <w:sz w:val="32"/>
          <w:szCs w:val="32"/>
        </w:rPr>
        <w:t>，未响应全部产品的投标文件将被视为不合格投标文件，不能进入谈判环节。</w:t>
      </w:r>
    </w:p>
    <w:sectPr w:rsidR="006E4E9F" w:rsidRPr="006E4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B9" w:rsidRDefault="00D948B9" w:rsidP="0086024E">
      <w:r>
        <w:separator/>
      </w:r>
    </w:p>
  </w:endnote>
  <w:endnote w:type="continuationSeparator" w:id="0">
    <w:p w:rsidR="00D948B9" w:rsidRDefault="00D948B9" w:rsidP="0086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B9" w:rsidRDefault="00D948B9" w:rsidP="0086024E">
      <w:r>
        <w:separator/>
      </w:r>
    </w:p>
  </w:footnote>
  <w:footnote w:type="continuationSeparator" w:id="0">
    <w:p w:rsidR="00D948B9" w:rsidRDefault="00D948B9" w:rsidP="00860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9F"/>
    <w:rsid w:val="0022349A"/>
    <w:rsid w:val="003100B0"/>
    <w:rsid w:val="00364191"/>
    <w:rsid w:val="004A2A71"/>
    <w:rsid w:val="006658A4"/>
    <w:rsid w:val="006D2E61"/>
    <w:rsid w:val="006E4E9F"/>
    <w:rsid w:val="00802C35"/>
    <w:rsid w:val="00835606"/>
    <w:rsid w:val="0086024E"/>
    <w:rsid w:val="009E0CFE"/>
    <w:rsid w:val="00A84DC8"/>
    <w:rsid w:val="00B41DCD"/>
    <w:rsid w:val="00BF4A93"/>
    <w:rsid w:val="00CD2726"/>
    <w:rsid w:val="00D948B9"/>
    <w:rsid w:val="00E325EE"/>
    <w:rsid w:val="00EE07DF"/>
    <w:rsid w:val="00F54F9E"/>
    <w:rsid w:val="00FD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10A0D-B431-4FEA-BCEC-AE14EECA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24E"/>
    <w:rPr>
      <w:sz w:val="18"/>
      <w:szCs w:val="18"/>
    </w:rPr>
  </w:style>
  <w:style w:type="paragraph" w:styleId="a4">
    <w:name w:val="footer"/>
    <w:basedOn w:val="a"/>
    <w:link w:val="Char0"/>
    <w:uiPriority w:val="99"/>
    <w:unhideWhenUsed/>
    <w:rsid w:val="0086024E"/>
    <w:pPr>
      <w:tabs>
        <w:tab w:val="center" w:pos="4153"/>
        <w:tab w:val="right" w:pos="8306"/>
      </w:tabs>
      <w:snapToGrid w:val="0"/>
      <w:jc w:val="left"/>
    </w:pPr>
    <w:rPr>
      <w:sz w:val="18"/>
      <w:szCs w:val="18"/>
    </w:rPr>
  </w:style>
  <w:style w:type="character" w:customStyle="1" w:styleId="Char0">
    <w:name w:val="页脚 Char"/>
    <w:basedOn w:val="a0"/>
    <w:link w:val="a4"/>
    <w:uiPriority w:val="99"/>
    <w:rsid w:val="008602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国药动保公文收发文员</dc:creator>
  <cp:keywords/>
  <dc:description/>
  <cp:lastModifiedBy>国药动保公文收发文员</cp:lastModifiedBy>
  <cp:revision>11</cp:revision>
  <dcterms:created xsi:type="dcterms:W3CDTF">2024-12-27T06:10:00Z</dcterms:created>
  <dcterms:modified xsi:type="dcterms:W3CDTF">2025-04-10T06:20:00Z</dcterms:modified>
</cp:coreProperties>
</file>