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603E" w14:textId="48034E56" w:rsidR="00F74C33" w:rsidRPr="00817B43" w:rsidRDefault="00817B43" w:rsidP="000A7911">
      <w:pPr>
        <w:jc w:val="center"/>
        <w:rPr>
          <w:b/>
          <w:bCs/>
        </w:rPr>
      </w:pPr>
      <w:bookmarkStart w:id="0" w:name="_Hlk161045416"/>
      <w:r>
        <w:rPr>
          <w:rFonts w:hint="eastAsia"/>
          <w:b/>
          <w:bCs/>
        </w:rPr>
        <w:t>九龙基地配电房预防性试验及低压</w:t>
      </w:r>
      <w:proofErr w:type="gramStart"/>
      <w:r>
        <w:rPr>
          <w:rFonts w:hint="eastAsia"/>
          <w:b/>
          <w:bCs/>
        </w:rPr>
        <w:t>配电维保</w:t>
      </w:r>
      <w:r w:rsidR="00531FA2" w:rsidRPr="00817B43">
        <w:rPr>
          <w:rFonts w:hint="eastAsia"/>
          <w:b/>
          <w:bCs/>
        </w:rPr>
        <w:t>项目</w:t>
      </w:r>
      <w:proofErr w:type="gramEnd"/>
      <w:r w:rsidR="00531FA2" w:rsidRPr="00817B43">
        <w:rPr>
          <w:rFonts w:hint="eastAsia"/>
          <w:b/>
          <w:bCs/>
        </w:rPr>
        <w:t>用户需求</w:t>
      </w:r>
    </w:p>
    <w:bookmarkEnd w:id="0"/>
    <w:p w14:paraId="52790A5B" w14:textId="045E24B8" w:rsidR="00F74C33" w:rsidRDefault="00531FA2" w:rsidP="00603790">
      <w:r>
        <w:rPr>
          <w:rFonts w:hint="eastAsia"/>
        </w:rPr>
        <w:t>一、项目名称：</w:t>
      </w:r>
      <w:r w:rsidR="00ED6FA1">
        <w:rPr>
          <w:rFonts w:hint="eastAsia"/>
        </w:rPr>
        <w:t>九龙</w:t>
      </w:r>
      <w:r>
        <w:rPr>
          <w:rFonts w:hint="eastAsia"/>
        </w:rPr>
        <w:t>基地</w:t>
      </w:r>
      <w:r w:rsidR="00ED6FA1">
        <w:rPr>
          <w:rFonts w:hint="eastAsia"/>
        </w:rPr>
        <w:t>配电房预防性试验及低压</w:t>
      </w:r>
      <w:proofErr w:type="gramStart"/>
      <w:r w:rsidR="00ED6FA1">
        <w:rPr>
          <w:rFonts w:hint="eastAsia"/>
        </w:rPr>
        <w:t>配电维保</w:t>
      </w:r>
      <w:r>
        <w:rPr>
          <w:rFonts w:hint="eastAsia"/>
        </w:rPr>
        <w:t>项目</w:t>
      </w:r>
      <w:proofErr w:type="gramEnd"/>
      <w:r>
        <w:rPr>
          <w:rFonts w:hint="eastAsia"/>
        </w:rPr>
        <w:t>。</w:t>
      </w:r>
    </w:p>
    <w:p w14:paraId="088F2B1D" w14:textId="1D45E2BE" w:rsidR="00F74C33" w:rsidRDefault="00531FA2" w:rsidP="00603790">
      <w:r>
        <w:rPr>
          <w:rFonts w:hint="eastAsia"/>
        </w:rPr>
        <w:t>二、项目地址：</w:t>
      </w:r>
      <w:proofErr w:type="gramStart"/>
      <w:r>
        <w:rPr>
          <w:rFonts w:hint="eastAsia"/>
        </w:rPr>
        <w:t>国药动保</w:t>
      </w:r>
      <w:r w:rsidR="00ED6FA1">
        <w:rPr>
          <w:rFonts w:hint="eastAsia"/>
        </w:rPr>
        <w:t>九</w:t>
      </w:r>
      <w:proofErr w:type="gramEnd"/>
      <w:r>
        <w:rPr>
          <w:rFonts w:hint="eastAsia"/>
        </w:rPr>
        <w:t>基地。</w:t>
      </w:r>
    </w:p>
    <w:p w14:paraId="7775BA25" w14:textId="530CF28A" w:rsidR="00F74C33" w:rsidRDefault="00531FA2" w:rsidP="00603790">
      <w:r>
        <w:rPr>
          <w:rFonts w:hint="eastAsia"/>
        </w:rPr>
        <w:t>三、项目目的：</w:t>
      </w:r>
      <w:r w:rsidR="00ED6FA1">
        <w:rPr>
          <w:rFonts w:hint="eastAsia"/>
        </w:rPr>
        <w:t>完成九龙基地高压系统年度预防性试验及低压配电设备的维保、维修工作</w:t>
      </w:r>
      <w:r>
        <w:rPr>
          <w:rFonts w:hint="eastAsia"/>
        </w:rPr>
        <w:t>，杜绝隐患，确保</w:t>
      </w:r>
      <w:r w:rsidR="00ED6FA1">
        <w:rPr>
          <w:rFonts w:hint="eastAsia"/>
        </w:rPr>
        <w:t>九龙基地</w:t>
      </w:r>
      <w:r w:rsidR="005D4A8A">
        <w:rPr>
          <w:rFonts w:hint="eastAsia"/>
        </w:rPr>
        <w:t>供、</w:t>
      </w:r>
      <w:r w:rsidR="00ED6FA1">
        <w:rPr>
          <w:rFonts w:hint="eastAsia"/>
        </w:rPr>
        <w:t>配电系统安全可靠供电</w:t>
      </w:r>
      <w:r>
        <w:rPr>
          <w:rFonts w:hint="eastAsia"/>
        </w:rPr>
        <w:t>。</w:t>
      </w:r>
    </w:p>
    <w:p w14:paraId="7A7309A2" w14:textId="77777777" w:rsidR="00F74C33" w:rsidRDefault="00531FA2" w:rsidP="00603790">
      <w:r>
        <w:rPr>
          <w:rFonts w:hint="eastAsia"/>
        </w:rPr>
        <w:t>四、项目需求：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987"/>
        <w:gridCol w:w="7307"/>
      </w:tblGrid>
      <w:tr w:rsidR="00F74C33" w14:paraId="63FFF18E" w14:textId="77777777" w:rsidTr="00603790">
        <w:trPr>
          <w:trHeight w:val="300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9725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序号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33B1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用户需求</w:t>
            </w:r>
          </w:p>
        </w:tc>
      </w:tr>
      <w:tr w:rsidR="00F74C33" w14:paraId="33DC6B7D" w14:textId="77777777" w:rsidTr="00603790">
        <w:trPr>
          <w:trHeight w:val="300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AFC5" w14:textId="77777777" w:rsidR="00F74C33" w:rsidRPr="00EB0D49" w:rsidRDefault="00531FA2" w:rsidP="00603790">
            <w:proofErr w:type="gramStart"/>
            <w:r w:rsidRPr="00EB0D49">
              <w:rPr>
                <w:rFonts w:hint="eastAsia"/>
                <w:lang w:bidi="ar"/>
              </w:rPr>
              <w:t>一</w:t>
            </w:r>
            <w:proofErr w:type="gramEnd"/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1AF1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施工内容</w:t>
            </w:r>
          </w:p>
        </w:tc>
      </w:tr>
      <w:tr w:rsidR="00F74C33" w14:paraId="7596303A" w14:textId="77777777" w:rsidTr="00603790">
        <w:trPr>
          <w:trHeight w:val="701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6F61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1.1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B553" w14:textId="20094A35" w:rsidR="00F74C33" w:rsidRPr="00EB0D49" w:rsidRDefault="00ED6FA1" w:rsidP="00603790">
            <w:r w:rsidRPr="00ED6FA1">
              <w:rPr>
                <w:rFonts w:hint="eastAsia"/>
              </w:rPr>
              <w:t>九龙实验基地总配电室高压设备需要进行系统预防性试验</w:t>
            </w:r>
            <w:r w:rsidRPr="00ED6FA1">
              <w:t>18台</w:t>
            </w:r>
          </w:p>
        </w:tc>
      </w:tr>
      <w:tr w:rsidR="00F74C33" w14:paraId="39367735" w14:textId="77777777" w:rsidTr="00603790">
        <w:trPr>
          <w:trHeight w:val="300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23AC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1.2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480A" w14:textId="12E307C8" w:rsidR="00F74C33" w:rsidRPr="00EB0D49" w:rsidRDefault="00ED6FA1" w:rsidP="00603790">
            <w:r w:rsidRPr="00ED6FA1">
              <w:rPr>
                <w:rFonts w:hint="eastAsia"/>
              </w:rPr>
              <w:t>完成低压配电系统设备维保工作</w:t>
            </w:r>
            <w:r w:rsidRPr="00ED6FA1">
              <w:t>25台</w:t>
            </w:r>
          </w:p>
        </w:tc>
      </w:tr>
      <w:tr w:rsidR="00F74C33" w14:paraId="28485F30" w14:textId="77777777" w:rsidTr="00603790">
        <w:trPr>
          <w:trHeight w:val="300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0258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1.3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DEDB" w14:textId="2AAE303D" w:rsidR="00F74C33" w:rsidRPr="00EB0D49" w:rsidRDefault="00ED6FA1" w:rsidP="00603790">
            <w:r w:rsidRPr="00ED6FA1">
              <w:rPr>
                <w:rFonts w:hint="eastAsia"/>
              </w:rPr>
              <w:t>总配电室内更换一台</w:t>
            </w:r>
            <w:r w:rsidRPr="00ED6FA1">
              <w:t>4000A低压框架断路器</w:t>
            </w:r>
          </w:p>
        </w:tc>
      </w:tr>
      <w:tr w:rsidR="00F74C33" w14:paraId="4B6091F1" w14:textId="77777777" w:rsidTr="00603790">
        <w:trPr>
          <w:trHeight w:val="300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7001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1.4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BFB6" w14:textId="777D70EB" w:rsidR="00F74C33" w:rsidRPr="00EB0D49" w:rsidRDefault="00ED6FA1" w:rsidP="00603790">
            <w:r w:rsidRPr="00ED6FA1">
              <w:rPr>
                <w:rFonts w:hint="eastAsia"/>
              </w:rPr>
              <w:t>更换电容控制器</w:t>
            </w:r>
            <w:r w:rsidRPr="00ED6FA1">
              <w:t>3台</w:t>
            </w:r>
          </w:p>
        </w:tc>
      </w:tr>
      <w:tr w:rsidR="00F74C33" w14:paraId="34ECDAF1" w14:textId="77777777" w:rsidTr="00603790">
        <w:trPr>
          <w:trHeight w:val="300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A8CF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1.5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FA5E" w14:textId="2261E2A1" w:rsidR="00F74C33" w:rsidRPr="00EB0D49" w:rsidRDefault="00ED6FA1" w:rsidP="00603790">
            <w:r w:rsidRPr="00ED6FA1">
              <w:rPr>
                <w:rFonts w:hint="eastAsia"/>
              </w:rPr>
              <w:t>更换</w:t>
            </w:r>
            <w:r>
              <w:rPr>
                <w:rFonts w:hint="eastAsia"/>
              </w:rPr>
              <w:t>低压补偿</w:t>
            </w:r>
            <w:r w:rsidRPr="00ED6FA1">
              <w:rPr>
                <w:rFonts w:hint="eastAsia"/>
              </w:rPr>
              <w:t>电容</w:t>
            </w:r>
            <w:r w:rsidRPr="00ED6FA1">
              <w:t>15支</w:t>
            </w:r>
          </w:p>
        </w:tc>
      </w:tr>
      <w:tr w:rsidR="00F74C33" w14:paraId="60260136" w14:textId="77777777" w:rsidTr="00603790">
        <w:trPr>
          <w:trHeight w:val="300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0D83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1.6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631C" w14:textId="20400CB0" w:rsidR="00F74C33" w:rsidRPr="00EB0D49" w:rsidRDefault="00ED6FA1" w:rsidP="00603790">
            <w:r w:rsidRPr="00ED6FA1">
              <w:rPr>
                <w:rFonts w:hint="eastAsia"/>
              </w:rPr>
              <w:t>拆除发电机至</w:t>
            </w:r>
            <w:r w:rsidRPr="00ED6FA1">
              <w:t>5号变压器发电机线缆</w:t>
            </w:r>
          </w:p>
        </w:tc>
      </w:tr>
      <w:tr w:rsidR="00F74C33" w14:paraId="39971DCB" w14:textId="77777777" w:rsidTr="00603790">
        <w:trPr>
          <w:trHeight w:val="300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5EDE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1.7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33DA" w14:textId="54337961" w:rsidR="00F74C33" w:rsidRPr="00EB0D49" w:rsidRDefault="00ED6FA1" w:rsidP="00603790">
            <w:r w:rsidRPr="00ED6FA1">
              <w:rPr>
                <w:rFonts w:hint="eastAsia"/>
              </w:rPr>
              <w:t>更换三车间配电室内总计量电表两块</w:t>
            </w:r>
            <w:r w:rsidR="00603790">
              <w:rPr>
                <w:rFonts w:hint="eastAsia"/>
              </w:rPr>
              <w:t>，</w:t>
            </w:r>
            <w:r w:rsidRPr="00ED6FA1">
              <w:rPr>
                <w:rFonts w:hint="eastAsia"/>
              </w:rPr>
              <w:t>多功能仪表</w:t>
            </w:r>
            <w:r w:rsidRPr="00ED6FA1">
              <w:t>3块</w:t>
            </w:r>
          </w:p>
        </w:tc>
      </w:tr>
      <w:tr w:rsidR="00F74C33" w14:paraId="5D25A80F" w14:textId="77777777" w:rsidTr="00603790">
        <w:trPr>
          <w:trHeight w:val="228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86BB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二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83A9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硬件要求</w:t>
            </w:r>
          </w:p>
        </w:tc>
      </w:tr>
      <w:tr w:rsidR="00F74C33" w14:paraId="5E972488" w14:textId="77777777" w:rsidTr="00603790">
        <w:trPr>
          <w:trHeight w:val="1941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3419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2.1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12B1" w14:textId="77777777" w:rsidR="00603790" w:rsidRDefault="00603790" w:rsidP="00603790">
            <w:r>
              <w:rPr>
                <w:rFonts w:hint="eastAsia"/>
              </w:rPr>
              <w:t>系统预防性试验：</w:t>
            </w:r>
          </w:p>
          <w:p w14:paraId="77B46517" w14:textId="53844294" w:rsidR="00F74C33" w:rsidRPr="00EB0D49" w:rsidRDefault="00603790" w:rsidP="00603790">
            <w:r>
              <w:t>依照《DL/T596-2021 电力设备预防性试验规程》、《DL╱T1476-2015 电力安 全工器具预防性试验规程》、《DLT/995-2016 继电保护和电网安全自动装置检验规 程规》、相关规定，对高压设备进行预防性试验。</w:t>
            </w:r>
          </w:p>
        </w:tc>
      </w:tr>
      <w:tr w:rsidR="00F74C33" w14:paraId="70A5B807" w14:textId="77777777" w:rsidTr="00603790">
        <w:trPr>
          <w:trHeight w:val="456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54F0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2.2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EB27" w14:textId="77777777" w:rsidR="00F74C33" w:rsidRDefault="00603790" w:rsidP="00603790">
            <w:r>
              <w:rPr>
                <w:rFonts w:hint="eastAsia"/>
              </w:rPr>
              <w:t>框架断路器：</w:t>
            </w:r>
          </w:p>
          <w:p w14:paraId="1C046BBB" w14:textId="3069C300" w:rsidR="00603790" w:rsidRPr="00EB0D49" w:rsidRDefault="00603790" w:rsidP="00520F51">
            <w:pPr>
              <w:pStyle w:val="a9"/>
              <w:numPr>
                <w:ilvl w:val="0"/>
                <w:numId w:val="3"/>
              </w:numPr>
            </w:pPr>
            <w:r>
              <w:rPr>
                <w:rFonts w:hint="eastAsia"/>
              </w:rPr>
              <w:t>规格：4</w:t>
            </w:r>
            <w:r>
              <w:t>000</w:t>
            </w:r>
            <w:r>
              <w:rPr>
                <w:rFonts w:hint="eastAsia"/>
              </w:rPr>
              <w:t>A-</w:t>
            </w:r>
            <w:r>
              <w:t>4</w:t>
            </w:r>
            <w:r>
              <w:rPr>
                <w:rFonts w:hint="eastAsia"/>
              </w:rPr>
              <w:t>P</w:t>
            </w:r>
            <w:r>
              <w:t xml:space="preserve">  </w:t>
            </w:r>
            <w:r>
              <w:rPr>
                <w:rFonts w:hint="eastAsia"/>
              </w:rPr>
              <w:t>品牌：华仪</w:t>
            </w:r>
            <w:r w:rsidR="00CC4A7C">
              <w:rPr>
                <w:rFonts w:hint="eastAsia"/>
              </w:rPr>
              <w:t>、盛隆、正泰等</w:t>
            </w:r>
          </w:p>
        </w:tc>
      </w:tr>
      <w:tr w:rsidR="00F74C33" w14:paraId="62D27337" w14:textId="77777777" w:rsidTr="00603790">
        <w:trPr>
          <w:trHeight w:val="456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CF3E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2.3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4A2E" w14:textId="15396512" w:rsidR="00F74C33" w:rsidRPr="00EB0D49" w:rsidRDefault="00603790" w:rsidP="00603790">
            <w:r>
              <w:rPr>
                <w:rFonts w:hint="eastAsia"/>
                <w:lang w:bidi="ar"/>
              </w:rPr>
              <w:t>电容控制器</w:t>
            </w:r>
            <w:r w:rsidR="00531FA2" w:rsidRPr="00EB0D49">
              <w:rPr>
                <w:rFonts w:hint="eastAsia"/>
                <w:lang w:bidi="ar"/>
              </w:rPr>
              <w:t>：</w:t>
            </w:r>
            <w:r w:rsidR="00531FA2" w:rsidRPr="00EB0D49">
              <w:rPr>
                <w:rFonts w:hint="eastAsia"/>
                <w:lang w:bidi="ar"/>
              </w:rPr>
              <w:br/>
              <w:t>1、规格：</w:t>
            </w:r>
            <w:r>
              <w:rPr>
                <w:rFonts w:hint="eastAsia"/>
                <w:lang w:bidi="ar"/>
              </w:rPr>
              <w:t>AC</w:t>
            </w:r>
            <w:r>
              <w:rPr>
                <w:lang w:bidi="ar"/>
              </w:rPr>
              <w:t>380</w:t>
            </w:r>
            <w:r>
              <w:rPr>
                <w:rFonts w:hint="eastAsia"/>
                <w:lang w:bidi="ar"/>
              </w:rPr>
              <w:t>V-</w:t>
            </w:r>
            <w:r>
              <w:rPr>
                <w:lang w:bidi="ar"/>
              </w:rPr>
              <w:t>12</w:t>
            </w:r>
            <w:r>
              <w:rPr>
                <w:rFonts w:hint="eastAsia"/>
                <w:lang w:bidi="ar"/>
              </w:rPr>
              <w:t>路</w:t>
            </w:r>
          </w:p>
        </w:tc>
      </w:tr>
      <w:tr w:rsidR="00603790" w14:paraId="43ADE310" w14:textId="77777777" w:rsidTr="00603790">
        <w:trPr>
          <w:trHeight w:val="456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A7DF" w14:textId="5965406E" w:rsidR="00603790" w:rsidRPr="00EB0D49" w:rsidRDefault="00603790" w:rsidP="006037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</w:t>
            </w:r>
            <w:r>
              <w:rPr>
                <w:lang w:bidi="ar"/>
              </w:rPr>
              <w:t>4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08BC" w14:textId="77777777" w:rsidR="00603790" w:rsidRDefault="00603790" w:rsidP="006037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电容：</w:t>
            </w:r>
          </w:p>
          <w:p w14:paraId="52AFF745" w14:textId="71C52345" w:rsidR="00603790" w:rsidRDefault="00603790" w:rsidP="006037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1、规格：</w:t>
            </w:r>
            <w:r>
              <w:rPr>
                <w:lang w:bidi="ar"/>
              </w:rPr>
              <w:t>380</w:t>
            </w:r>
            <w:r>
              <w:rPr>
                <w:rFonts w:hint="eastAsia"/>
                <w:lang w:bidi="ar"/>
              </w:rPr>
              <w:t>V</w:t>
            </w:r>
            <w:r>
              <w:rPr>
                <w:lang w:bidi="ar"/>
              </w:rPr>
              <w:t xml:space="preserve"> 30</w:t>
            </w:r>
            <w:r>
              <w:rPr>
                <w:rFonts w:hint="eastAsia"/>
                <w:lang w:bidi="ar"/>
              </w:rPr>
              <w:t>KVa、2</w:t>
            </w:r>
            <w:r>
              <w:rPr>
                <w:lang w:bidi="ar"/>
              </w:rPr>
              <w:t>0</w:t>
            </w:r>
            <w:r>
              <w:rPr>
                <w:rFonts w:hint="eastAsia"/>
                <w:lang w:bidi="ar"/>
              </w:rPr>
              <w:t>KVa</w:t>
            </w:r>
          </w:p>
        </w:tc>
      </w:tr>
      <w:tr w:rsidR="00603790" w14:paraId="20E42004" w14:textId="77777777" w:rsidTr="00603790">
        <w:trPr>
          <w:trHeight w:val="456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1F35" w14:textId="5768A626" w:rsidR="00603790" w:rsidRPr="00EB0D49" w:rsidRDefault="00603790" w:rsidP="006037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</w:t>
            </w:r>
            <w:r>
              <w:rPr>
                <w:lang w:bidi="ar"/>
              </w:rPr>
              <w:t>5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0510" w14:textId="3996CC53" w:rsidR="00603790" w:rsidRDefault="00603790" w:rsidP="006037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拆除发电机至5#变压器发电线缆</w:t>
            </w:r>
          </w:p>
        </w:tc>
      </w:tr>
      <w:tr w:rsidR="00603790" w14:paraId="5FE32617" w14:textId="77777777" w:rsidTr="00603790">
        <w:trPr>
          <w:trHeight w:val="456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7138" w14:textId="470E65EF" w:rsidR="00603790" w:rsidRPr="00520F51" w:rsidRDefault="00520F51" w:rsidP="006037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lastRenderedPageBreak/>
              <w:t>2.</w:t>
            </w:r>
            <w:r>
              <w:rPr>
                <w:lang w:bidi="ar"/>
              </w:rPr>
              <w:t>6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F196" w14:textId="4A0FB2ED" w:rsidR="00603790" w:rsidRDefault="00CC4A7C" w:rsidP="006037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多功能</w:t>
            </w:r>
            <w:r w:rsidR="00520F51">
              <w:rPr>
                <w:rFonts w:hint="eastAsia"/>
                <w:lang w:bidi="ar"/>
              </w:rPr>
              <w:t>电表</w:t>
            </w:r>
          </w:p>
          <w:p w14:paraId="0CD84531" w14:textId="57501340" w:rsidR="00520F51" w:rsidRDefault="00520F51" w:rsidP="006037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1、规格：（3*</w:t>
            </w:r>
            <w:r>
              <w:rPr>
                <w:lang w:bidi="ar"/>
              </w:rPr>
              <w:t>1</w:t>
            </w:r>
            <w:r>
              <w:rPr>
                <w:rFonts w:hint="eastAsia"/>
                <w:lang w:bidi="ar"/>
              </w:rPr>
              <w:t>.</w:t>
            </w:r>
            <w:r>
              <w:rPr>
                <w:lang w:bidi="ar"/>
              </w:rPr>
              <w:t>5</w:t>
            </w:r>
            <w:r>
              <w:rPr>
                <w:rFonts w:hint="eastAsia"/>
                <w:lang w:bidi="ar"/>
              </w:rPr>
              <w:t>）*</w:t>
            </w:r>
            <w:r>
              <w:rPr>
                <w:lang w:bidi="ar"/>
              </w:rPr>
              <w:t>6</w:t>
            </w:r>
            <w:r>
              <w:rPr>
                <w:rFonts w:hint="eastAsia"/>
                <w:lang w:bidi="ar"/>
              </w:rPr>
              <w:t>A</w:t>
            </w:r>
            <w:r>
              <w:rPr>
                <w:lang w:bidi="ar"/>
              </w:rPr>
              <w:t xml:space="preserve">  2</w:t>
            </w:r>
            <w:r>
              <w:rPr>
                <w:rFonts w:hint="eastAsia"/>
                <w:lang w:bidi="ar"/>
              </w:rPr>
              <w:t>、品牌：中电仪表</w:t>
            </w:r>
            <w:r w:rsidR="007D7735">
              <w:rPr>
                <w:rFonts w:hint="eastAsia"/>
                <w:lang w:bidi="ar"/>
              </w:rPr>
              <w:t xml:space="preserve"> </w:t>
            </w:r>
            <w:r w:rsidR="00CC4A7C">
              <w:rPr>
                <w:rFonts w:hint="eastAsia"/>
                <w:lang w:bidi="ar"/>
              </w:rPr>
              <w:t>、</w:t>
            </w:r>
          </w:p>
        </w:tc>
      </w:tr>
      <w:tr w:rsidR="00F74C33" w14:paraId="7695FBAD" w14:textId="77777777" w:rsidTr="00603790">
        <w:trPr>
          <w:trHeight w:val="228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0123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三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74BA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施工要求</w:t>
            </w:r>
          </w:p>
        </w:tc>
      </w:tr>
      <w:tr w:rsidR="00F74C33" w14:paraId="5A13E862" w14:textId="77777777" w:rsidTr="00603790">
        <w:trPr>
          <w:trHeight w:val="228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2291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3.1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C054B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施工单位需要与我方签订安全施工协议，对施工安全负全面安全责任。</w:t>
            </w:r>
          </w:p>
        </w:tc>
      </w:tr>
      <w:tr w:rsidR="00F74C33" w14:paraId="053534D8" w14:textId="77777777" w:rsidTr="00857529">
        <w:trPr>
          <w:trHeight w:val="631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6E526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四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1ABB7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验收标准</w:t>
            </w:r>
          </w:p>
        </w:tc>
      </w:tr>
      <w:tr w:rsidR="00F74C33" w14:paraId="2C179303" w14:textId="77777777" w:rsidTr="00603790">
        <w:trPr>
          <w:trHeight w:val="432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0022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4.1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704FF" w14:textId="51C4E952" w:rsidR="00F74C33" w:rsidRPr="00EB0D49" w:rsidRDefault="007D7735" w:rsidP="00603790">
            <w:r w:rsidRPr="007D7735">
              <w:rPr>
                <w:rFonts w:hint="eastAsia"/>
              </w:rPr>
              <w:t>系统预防性试验：依照《</w:t>
            </w:r>
            <w:r w:rsidRPr="007D7735">
              <w:t>DL/T596-2021 电力设备预防性试验规程》、《DL╱T1476-2015 电力安 全工器具预防性试验规程》、《DLT/995-2016 继电保护和电网安全自动装置检验规 程规》、相关规定，对高压设备进行预防性试验。</w:t>
            </w:r>
          </w:p>
        </w:tc>
      </w:tr>
      <w:tr w:rsidR="00F74C33" w14:paraId="7A84E951" w14:textId="77777777" w:rsidTr="00603790">
        <w:trPr>
          <w:trHeight w:val="456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B4E8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4.2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BE174" w14:textId="35128E35" w:rsidR="00F74C33" w:rsidRPr="00EB0D49" w:rsidRDefault="007D7735" w:rsidP="00603790">
            <w:r w:rsidRPr="007D7735">
              <w:rPr>
                <w:rFonts w:hint="eastAsia"/>
              </w:rPr>
              <w:t>框架断路器：额定工作电压、电流、开断电流、短时耐受电流均达到使用要求</w:t>
            </w:r>
          </w:p>
        </w:tc>
      </w:tr>
      <w:tr w:rsidR="00F74C33" w14:paraId="66E095FE" w14:textId="77777777" w:rsidTr="00603790">
        <w:trPr>
          <w:trHeight w:val="444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C1E2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4.3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953EC" w14:textId="77777777" w:rsidR="007D7735" w:rsidRDefault="007D7735" w:rsidP="007D7735">
            <w:r>
              <w:rPr>
                <w:rFonts w:hint="eastAsia"/>
              </w:rPr>
              <w:t>电容控制器：</w:t>
            </w:r>
            <w:r>
              <w:t>1.使用环境温度:-25℃～45℃。2、测量误差：电压：≤±0.5%，电流：≤±0.5%，有功功率：≤±1%，功率因数：≤±1%， 温度：±1℃。3、保护误差、</w:t>
            </w:r>
          </w:p>
          <w:p w14:paraId="56D5E5E0" w14:textId="48B55A61" w:rsidR="00F74C33" w:rsidRPr="00EB0D49" w:rsidRDefault="007D7735" w:rsidP="007D7735">
            <w:r>
              <w:rPr>
                <w:rFonts w:hint="eastAsia"/>
              </w:rPr>
              <w:t>电压：≤±</w:t>
            </w:r>
            <w:r>
              <w:t>0.5%，电流：≤±0.5%，温度：±1℃,时间：±0.1s。4无功补偿参数、无功补偿误差：≤最小电容器容量的50%，电容投切时间：≥10s，可自行设 定为10s~180s之间.5、控制准确率：100%，投</w:t>
            </w:r>
            <w:proofErr w:type="gramStart"/>
            <w:r>
              <w:t>切允许</w:t>
            </w:r>
            <w:proofErr w:type="gramEnd"/>
            <w:r>
              <w:t>次数：100万次，电容器容量运行时间衰减率：≤1%/年，6、电源条件：额定电压：380V±20%；谐波电压：正弦波，总畸变率不大于5%；</w:t>
            </w:r>
          </w:p>
        </w:tc>
      </w:tr>
      <w:tr w:rsidR="007D7735" w14:paraId="1B7DEB96" w14:textId="77777777" w:rsidTr="007D7735">
        <w:trPr>
          <w:trHeight w:val="1032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3C9A" w14:textId="2B89CFAD" w:rsidR="007D7735" w:rsidRPr="00EB0D49" w:rsidRDefault="007D7735" w:rsidP="006037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4.</w:t>
            </w:r>
            <w:r>
              <w:rPr>
                <w:lang w:bidi="ar"/>
              </w:rPr>
              <w:t>4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4A3D5" w14:textId="196BF5E7" w:rsidR="007D7735" w:rsidRDefault="007D7735" w:rsidP="007D7735">
            <w:r w:rsidRPr="007D7735">
              <w:rPr>
                <w:rFonts w:hint="eastAsia"/>
              </w:rPr>
              <w:t>电容：额定电压</w:t>
            </w:r>
            <w:r w:rsidRPr="007D7735">
              <w:t>480V、额定容量20kvr/30kvr、温度类别-25/C/。额定频率50HZ.保护装置：</w:t>
            </w:r>
            <w:proofErr w:type="gramStart"/>
            <w:r w:rsidRPr="007D7735">
              <w:t>过压力</w:t>
            </w:r>
            <w:proofErr w:type="gramEnd"/>
            <w:r w:rsidRPr="007D7735">
              <w:t>保护保护</w:t>
            </w:r>
          </w:p>
        </w:tc>
      </w:tr>
      <w:tr w:rsidR="007D7735" w14:paraId="33998FB2" w14:textId="77777777" w:rsidTr="007D7735">
        <w:trPr>
          <w:trHeight w:val="1002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5BAD" w14:textId="08060132" w:rsidR="007D7735" w:rsidRPr="00EB0D49" w:rsidRDefault="007D7735" w:rsidP="006037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4.</w:t>
            </w:r>
            <w:r>
              <w:rPr>
                <w:lang w:bidi="ar"/>
              </w:rPr>
              <w:t>5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EFC7F" w14:textId="11068FDE" w:rsidR="007D7735" w:rsidRDefault="007D7735" w:rsidP="007D7735">
            <w:r w:rsidRPr="007D7735">
              <w:rPr>
                <w:rFonts w:hint="eastAsia"/>
              </w:rPr>
              <w:t>拆除发电机至</w:t>
            </w:r>
            <w:r w:rsidRPr="007D7735">
              <w:t>5号变压器发电线缆：拆除后进行可靠绝缘处理确保安全用电</w:t>
            </w:r>
          </w:p>
        </w:tc>
      </w:tr>
      <w:tr w:rsidR="007D7735" w14:paraId="4CD7F959" w14:textId="77777777" w:rsidTr="00603790">
        <w:trPr>
          <w:trHeight w:val="444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ACBA" w14:textId="06E0DA55" w:rsidR="007D7735" w:rsidRPr="00EB0D49" w:rsidRDefault="007D7735" w:rsidP="006037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4.</w:t>
            </w:r>
            <w:r>
              <w:rPr>
                <w:lang w:bidi="ar"/>
              </w:rPr>
              <w:t>6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2A72C" w14:textId="77777777" w:rsidR="007D7735" w:rsidRDefault="007D7735" w:rsidP="007D7735">
            <w:r>
              <w:rPr>
                <w:rFonts w:hint="eastAsia"/>
              </w:rPr>
              <w:t>电表：整机功耗</w:t>
            </w:r>
            <w:r>
              <w:t xml:space="preserve"> ≤6VA,1.5W、频率 50Hz、</w:t>
            </w:r>
          </w:p>
          <w:p w14:paraId="757429B5" w14:textId="77777777" w:rsidR="007D7735" w:rsidRDefault="007D7735" w:rsidP="007D7735">
            <w:r>
              <w:rPr>
                <w:rFonts w:hint="eastAsia"/>
              </w:rPr>
              <w:t>工作电压范围</w:t>
            </w:r>
            <w:r>
              <w:t xml:space="preserve"> 70%Un～120%Un、 </w:t>
            </w:r>
          </w:p>
          <w:p w14:paraId="04710616" w14:textId="77777777" w:rsidR="007D7735" w:rsidRDefault="007D7735" w:rsidP="007D7735">
            <w:r>
              <w:rPr>
                <w:rFonts w:hint="eastAsia"/>
              </w:rPr>
              <w:t>工作温度</w:t>
            </w:r>
            <w:r>
              <w:t xml:space="preserve"> -25℃～+60℃</w:t>
            </w:r>
          </w:p>
          <w:p w14:paraId="7F031AE2" w14:textId="77777777" w:rsidR="007D7735" w:rsidRDefault="007D7735" w:rsidP="007D7735">
            <w:r>
              <w:rPr>
                <w:rFonts w:hint="eastAsia"/>
              </w:rPr>
              <w:t>有功电能双向计量、分时计量功能；</w:t>
            </w:r>
          </w:p>
          <w:p w14:paraId="352B4657" w14:textId="77777777" w:rsidR="007D7735" w:rsidRDefault="007D7735" w:rsidP="007D7735">
            <w:r>
              <w:rPr>
                <w:rFonts w:hint="eastAsia"/>
              </w:rPr>
              <w:t>具有冻结和结算功能；</w:t>
            </w:r>
          </w:p>
          <w:p w14:paraId="5836435B" w14:textId="77777777" w:rsidR="007D7735" w:rsidRDefault="007D7735" w:rsidP="007D7735">
            <w:r>
              <w:t>LCD 显示,显示内容可设；</w:t>
            </w:r>
          </w:p>
          <w:p w14:paraId="4ED141D9" w14:textId="34C2EC66" w:rsidR="007D7735" w:rsidRDefault="007D7735" w:rsidP="007D7735">
            <w:r>
              <w:rPr>
                <w:rFonts w:hint="eastAsia"/>
              </w:rPr>
              <w:lastRenderedPageBreak/>
              <w:t>表计具有多种通信方式，</w:t>
            </w:r>
            <w:r>
              <w:t>RS485 和 GRPS 通信，满足07规范。</w:t>
            </w:r>
          </w:p>
        </w:tc>
      </w:tr>
      <w:tr w:rsidR="00F74C33" w14:paraId="16323FD9" w14:textId="77777777" w:rsidTr="00603790">
        <w:trPr>
          <w:trHeight w:val="228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72663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lastRenderedPageBreak/>
              <w:t>五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87A22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质保服务与维护要求</w:t>
            </w:r>
          </w:p>
        </w:tc>
      </w:tr>
      <w:tr w:rsidR="00F74C33" w14:paraId="4B87ACCC" w14:textId="77777777" w:rsidTr="00603790">
        <w:trPr>
          <w:trHeight w:val="444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24FA" w14:textId="77777777" w:rsidR="00F74C33" w:rsidRPr="00EB0D49" w:rsidRDefault="00531FA2" w:rsidP="00603790">
            <w:r w:rsidRPr="00EB0D49">
              <w:rPr>
                <w:rFonts w:hint="eastAsia"/>
                <w:lang w:bidi="ar"/>
              </w:rPr>
              <w:t>5.1</w:t>
            </w:r>
          </w:p>
        </w:tc>
        <w:tc>
          <w:tcPr>
            <w:tcW w:w="4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F46B0" w14:textId="0BC8FCB6" w:rsidR="00F74C33" w:rsidRPr="00EB0D49" w:rsidRDefault="00531FA2" w:rsidP="00603790">
            <w:r w:rsidRPr="00EB0D49">
              <w:rPr>
                <w:rFonts w:hint="eastAsia"/>
                <w:lang w:bidi="ar"/>
              </w:rPr>
              <w:t>自</w:t>
            </w:r>
            <w:proofErr w:type="gramStart"/>
            <w:r w:rsidRPr="00EB0D49">
              <w:rPr>
                <w:rFonts w:hint="eastAsia"/>
                <w:lang w:bidi="ar"/>
              </w:rPr>
              <w:t>验收日</w:t>
            </w:r>
            <w:proofErr w:type="gramEnd"/>
            <w:r w:rsidRPr="00EB0D49">
              <w:rPr>
                <w:rFonts w:hint="eastAsia"/>
                <w:lang w:bidi="ar"/>
              </w:rPr>
              <w:t>起</w:t>
            </w:r>
            <w:r w:rsidR="007D7735">
              <w:rPr>
                <w:rFonts w:hint="eastAsia"/>
                <w:lang w:bidi="ar"/>
              </w:rPr>
              <w:t>1</w:t>
            </w:r>
            <w:r w:rsidRPr="00EB0D49">
              <w:rPr>
                <w:rFonts w:hint="eastAsia"/>
                <w:lang w:bidi="ar"/>
              </w:rPr>
              <w:t>年内，因设备材质不良或其他任何缺陷所引起之故障，施工方应负责免费修复，造成误工损失应照价赔偿。</w:t>
            </w:r>
          </w:p>
        </w:tc>
      </w:tr>
    </w:tbl>
    <w:p w14:paraId="3099EDBD" w14:textId="7B4BF7E6" w:rsidR="00F74C33" w:rsidRDefault="00531FA2" w:rsidP="006037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422A27" w14:textId="77777777" w:rsidR="00F74C33" w:rsidRDefault="00F74C33" w:rsidP="00603790"/>
    <w:sectPr w:rsidR="00F74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C79E" w14:textId="77777777" w:rsidR="00EC18C7" w:rsidRDefault="00EC18C7" w:rsidP="00603790">
      <w:r>
        <w:separator/>
      </w:r>
    </w:p>
  </w:endnote>
  <w:endnote w:type="continuationSeparator" w:id="0">
    <w:p w14:paraId="60A15CEA" w14:textId="77777777" w:rsidR="00EC18C7" w:rsidRDefault="00EC18C7" w:rsidP="0060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F2A2" w14:textId="77777777" w:rsidR="00EC18C7" w:rsidRDefault="00EC18C7" w:rsidP="00603790">
      <w:r>
        <w:separator/>
      </w:r>
    </w:p>
  </w:footnote>
  <w:footnote w:type="continuationSeparator" w:id="0">
    <w:p w14:paraId="16BDC519" w14:textId="77777777" w:rsidR="00EC18C7" w:rsidRDefault="00EC18C7" w:rsidP="0060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C1BBA"/>
    <w:multiLevelType w:val="singleLevel"/>
    <w:tmpl w:val="D67C1BB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74D7725"/>
    <w:multiLevelType w:val="hybridMultilevel"/>
    <w:tmpl w:val="9E5CA470"/>
    <w:lvl w:ilvl="0" w:tplc="48A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9911EC"/>
    <w:multiLevelType w:val="hybridMultilevel"/>
    <w:tmpl w:val="BF442EAA"/>
    <w:lvl w:ilvl="0" w:tplc="83BE9D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2F79D8"/>
    <w:rsid w:val="000673CD"/>
    <w:rsid w:val="000A7911"/>
    <w:rsid w:val="002F79D8"/>
    <w:rsid w:val="00356B31"/>
    <w:rsid w:val="003C4020"/>
    <w:rsid w:val="004139CA"/>
    <w:rsid w:val="00520F51"/>
    <w:rsid w:val="00531FA2"/>
    <w:rsid w:val="005D4A8A"/>
    <w:rsid w:val="00603157"/>
    <w:rsid w:val="00603790"/>
    <w:rsid w:val="00690E92"/>
    <w:rsid w:val="006A344D"/>
    <w:rsid w:val="007D7735"/>
    <w:rsid w:val="00817B43"/>
    <w:rsid w:val="00857529"/>
    <w:rsid w:val="00A20CE4"/>
    <w:rsid w:val="00A93BC5"/>
    <w:rsid w:val="00CC4A7C"/>
    <w:rsid w:val="00EB0D49"/>
    <w:rsid w:val="00EC18C7"/>
    <w:rsid w:val="00ED6FA1"/>
    <w:rsid w:val="00F47574"/>
    <w:rsid w:val="00F74C33"/>
    <w:rsid w:val="00FA7A28"/>
    <w:rsid w:val="011F7609"/>
    <w:rsid w:val="04E92909"/>
    <w:rsid w:val="080C0DE8"/>
    <w:rsid w:val="0F0F3529"/>
    <w:rsid w:val="129C5CCF"/>
    <w:rsid w:val="1B4D0B0A"/>
    <w:rsid w:val="23AE6D9F"/>
    <w:rsid w:val="25EB7E37"/>
    <w:rsid w:val="2F78791A"/>
    <w:rsid w:val="36CB14A1"/>
    <w:rsid w:val="3EE11366"/>
    <w:rsid w:val="471408ED"/>
    <w:rsid w:val="530F4056"/>
    <w:rsid w:val="552A3C28"/>
    <w:rsid w:val="563A60ED"/>
    <w:rsid w:val="579F3D9C"/>
    <w:rsid w:val="6E062ABB"/>
    <w:rsid w:val="74793E2D"/>
    <w:rsid w:val="77A208E0"/>
    <w:rsid w:val="7C3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BCA71B"/>
  <w15:docId w15:val="{0D6B173E-6A07-49B7-B2FF-B4679FA3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03790"/>
    <w:pPr>
      <w:spacing w:after="160" w:line="278" w:lineRule="auto"/>
      <w:textAlignment w:val="center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autoRedefine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autoRedefine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autoRedefine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nt11">
    <w:name w:val="font11"/>
    <w:basedOn w:val="a0"/>
    <w:rPr>
      <w:rFonts w:ascii="等线" w:eastAsia="等线" w:hAnsi="等线" w:cs="等线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等线" w:eastAsia="等线" w:hAnsi="等线" w:cs="等线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 chw</dc:creator>
  <cp:lastModifiedBy>Admin</cp:lastModifiedBy>
  <cp:revision>11</cp:revision>
  <dcterms:created xsi:type="dcterms:W3CDTF">2024-04-17T06:18:00Z</dcterms:created>
  <dcterms:modified xsi:type="dcterms:W3CDTF">2024-05-14T01:02:00Z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ED15B9199DEF4FD389CACE93DE1322AE_13</vt:lpwstr>
  </property>
</Properties>
</file>